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201" w:rsidRDefault="00F85201">
      <w:pPr>
        <w:pStyle w:val="ConsPlusNormal0"/>
        <w:jc w:val="both"/>
        <w:outlineLvl w:val="0"/>
      </w:pPr>
      <w:permStart w:id="0" w:edGrp="everyone"/>
      <w:permEnd w:id="0"/>
    </w:p>
    <w:p w:rsidR="00F85201" w:rsidRDefault="005F55A3">
      <w:pPr>
        <w:pStyle w:val="ConsPlusTitle0"/>
        <w:jc w:val="center"/>
        <w:outlineLvl w:val="0"/>
      </w:pPr>
      <w:r>
        <w:t>ПРАВИТЕЛЬСТВО СТАВРОПОЛЬСКОГО КРАЯ</w:t>
      </w:r>
    </w:p>
    <w:p w:rsidR="00F85201" w:rsidRDefault="00F85201">
      <w:pPr>
        <w:pStyle w:val="ConsPlusTitle0"/>
      </w:pPr>
    </w:p>
    <w:p w:rsidR="00F85201" w:rsidRDefault="005F55A3">
      <w:pPr>
        <w:pStyle w:val="ConsPlusTitle0"/>
        <w:jc w:val="center"/>
      </w:pPr>
      <w:r>
        <w:t>ПОСТАНОВЛЕНИЕ</w:t>
      </w:r>
    </w:p>
    <w:p w:rsidR="00F85201" w:rsidRDefault="005F55A3">
      <w:pPr>
        <w:pStyle w:val="ConsPlusTitle0"/>
        <w:jc w:val="center"/>
      </w:pPr>
      <w:r>
        <w:t>от 21 декабря 2022 г. N 785-п</w:t>
      </w:r>
    </w:p>
    <w:p w:rsidR="00F85201" w:rsidRDefault="00F85201">
      <w:pPr>
        <w:pStyle w:val="ConsPlusTitle0"/>
      </w:pPr>
    </w:p>
    <w:p w:rsidR="00F85201" w:rsidRDefault="005F55A3">
      <w:pPr>
        <w:pStyle w:val="ConsPlusTitle0"/>
        <w:jc w:val="center"/>
      </w:pPr>
      <w:r>
        <w:t>ОБ УТВЕРЖДЕНИИ ПОРЯДКА ПРЕДОСТАВЛЕНИЯ ЗА СЧЕТ СРЕДСТВ</w:t>
      </w:r>
    </w:p>
    <w:p w:rsidR="00F85201" w:rsidRDefault="005F55A3">
      <w:pPr>
        <w:pStyle w:val="ConsPlusTitle0"/>
        <w:jc w:val="center"/>
      </w:pPr>
      <w:r>
        <w:t>БЮДЖЕТА СТАВРОПОЛЬСКОГО КРАЯ СУБСИДИЙ НА ВОЗМЕЩЕНИЕ ЧАСТИ</w:t>
      </w:r>
    </w:p>
    <w:p w:rsidR="00F85201" w:rsidRDefault="005F55A3">
      <w:pPr>
        <w:pStyle w:val="ConsPlusTitle0"/>
        <w:jc w:val="center"/>
      </w:pPr>
      <w:r>
        <w:t>ЗАТРАТ, СВЯЗАННЫХ С ПРИОБРЕТЕНИЕМ ОБОРУДОВАНИЯ СИСТЕМ</w:t>
      </w:r>
    </w:p>
    <w:p w:rsidR="00F85201" w:rsidRDefault="005F55A3">
      <w:pPr>
        <w:pStyle w:val="ConsPlusTitle0"/>
        <w:jc w:val="center"/>
      </w:pPr>
      <w:r>
        <w:t>МЕЛИОРАТИВНОГО ОРОШЕНИЯ САДА, ЯГОДНЫХ КУЛЬТУР, ПИТОМНИКА,</w:t>
      </w:r>
    </w:p>
    <w:p w:rsidR="00F85201" w:rsidRDefault="005F55A3">
      <w:pPr>
        <w:pStyle w:val="ConsPlusTitle0"/>
        <w:jc w:val="center"/>
      </w:pPr>
      <w:r>
        <w:t>ЕГО ШЕФМОНТАЖОМ, ПУСКОНАЛАДОЧНЫМИ РАБОТАМИ, С УЧЕТОМ ЗАТРАТ,</w:t>
      </w:r>
    </w:p>
    <w:p w:rsidR="00F85201" w:rsidRDefault="005F55A3">
      <w:pPr>
        <w:pStyle w:val="ConsPlusTitle0"/>
        <w:jc w:val="center"/>
      </w:pPr>
      <w:proofErr w:type="gramStart"/>
      <w:r>
        <w:t>СВЯЗАННЫХ</w:t>
      </w:r>
      <w:proofErr w:type="gramEnd"/>
      <w:r>
        <w:t xml:space="preserve"> С ИЗГОТОВЛЕНИЕМ ПРОЕКТНО-СМЕТНОЙ ДОКУМЕНТАЦИИ</w:t>
      </w:r>
    </w:p>
    <w:p w:rsidR="00F85201" w:rsidRDefault="00F852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85201">
        <w:tc>
          <w:tcPr>
            <w:tcW w:w="60" w:type="dxa"/>
            <w:tcBorders>
              <w:top w:val="nil"/>
              <w:left w:val="nil"/>
              <w:bottom w:val="nil"/>
              <w:right w:val="nil"/>
            </w:tcBorders>
            <w:shd w:val="clear" w:color="auto" w:fill="CED3F1"/>
            <w:tcMar>
              <w:top w:w="0" w:type="dxa"/>
              <w:left w:w="0" w:type="dxa"/>
              <w:bottom w:w="0" w:type="dxa"/>
              <w:right w:w="0" w:type="dxa"/>
            </w:tcMar>
          </w:tcPr>
          <w:p w:rsidR="00F85201" w:rsidRDefault="00F852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85201" w:rsidRDefault="00F852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85201" w:rsidRDefault="005F55A3">
            <w:pPr>
              <w:pStyle w:val="ConsPlusNormal0"/>
              <w:jc w:val="center"/>
            </w:pPr>
            <w:r>
              <w:rPr>
                <w:color w:val="392C69"/>
              </w:rPr>
              <w:t>Список изменяющих документов</w:t>
            </w:r>
          </w:p>
          <w:p w:rsidR="00F85201" w:rsidRDefault="005F55A3">
            <w:pPr>
              <w:pStyle w:val="ConsPlusNormal0"/>
              <w:jc w:val="center"/>
            </w:pPr>
            <w:proofErr w:type="gramStart"/>
            <w:r>
              <w:rPr>
                <w:color w:val="392C69"/>
              </w:rPr>
              <w:t>(в ред. постановлений Правительства Ставропольского края</w:t>
            </w:r>
            <w:proofErr w:type="gramEnd"/>
          </w:p>
          <w:p w:rsidR="00F85201" w:rsidRDefault="005F55A3">
            <w:pPr>
              <w:pStyle w:val="ConsPlusNormal0"/>
              <w:jc w:val="center"/>
            </w:pPr>
            <w:r>
              <w:rPr>
                <w:color w:val="392C69"/>
              </w:rPr>
              <w:t xml:space="preserve">от 20.11.2023 </w:t>
            </w:r>
            <w:hyperlink r:id="rId6" w:tooltip="Постановление Правительства Ставропольского края от 20.11.2023 N 687-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N 687-п</w:t>
              </w:r>
            </w:hyperlink>
            <w:r>
              <w:rPr>
                <w:color w:val="392C69"/>
              </w:rPr>
              <w:t xml:space="preserve">, от 23.12.2024 </w:t>
            </w:r>
            <w:hyperlink r:id="rId7"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N 758-п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5201" w:rsidRDefault="00F85201">
            <w:pPr>
              <w:pStyle w:val="ConsPlusNormal0"/>
            </w:pPr>
          </w:p>
        </w:tc>
      </w:tr>
    </w:tbl>
    <w:p w:rsidR="00F85201" w:rsidRDefault="00F85201">
      <w:pPr>
        <w:pStyle w:val="ConsPlusNormal0"/>
        <w:jc w:val="both"/>
      </w:pPr>
    </w:p>
    <w:p w:rsidR="00F85201" w:rsidRDefault="005F55A3">
      <w:pPr>
        <w:pStyle w:val="ConsPlusNormal0"/>
        <w:ind w:firstLine="540"/>
        <w:jc w:val="both"/>
      </w:pPr>
      <w:r>
        <w:t>Правительство Ставропольского края постановляет:</w:t>
      </w:r>
    </w:p>
    <w:p w:rsidR="00F85201" w:rsidRDefault="00F85201">
      <w:pPr>
        <w:pStyle w:val="ConsPlusNormal0"/>
        <w:jc w:val="both"/>
      </w:pPr>
    </w:p>
    <w:p w:rsidR="00F85201" w:rsidRDefault="005F55A3">
      <w:pPr>
        <w:pStyle w:val="ConsPlusNormal0"/>
        <w:ind w:firstLine="540"/>
        <w:jc w:val="both"/>
      </w:pPr>
      <w:r>
        <w:t xml:space="preserve">1. Утвердить прилагаемый </w:t>
      </w:r>
      <w:hyperlink w:anchor="P35" w:tooltip="ПОРЯДОК">
        <w:r>
          <w:rPr>
            <w:color w:val="0000FF"/>
          </w:rPr>
          <w:t>Порядок</w:t>
        </w:r>
      </w:hyperlink>
      <w:r>
        <w:t xml:space="preserve">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орошения сада, ягодных культур, питомника, его </w:t>
      </w:r>
      <w:proofErr w:type="spellStart"/>
      <w:r>
        <w:t>шефмонтажом</w:t>
      </w:r>
      <w:proofErr w:type="spellEnd"/>
      <w:r>
        <w:t>, пусконаладочными работами, с учетом затрат, связанных с изготовлением проектно-сметной документации (далее - Порядок).</w:t>
      </w:r>
    </w:p>
    <w:p w:rsidR="00F85201" w:rsidRDefault="005F55A3">
      <w:pPr>
        <w:pStyle w:val="ConsPlusNormal0"/>
        <w:spacing w:before="240"/>
        <w:ind w:firstLine="540"/>
        <w:jc w:val="both"/>
      </w:pPr>
      <w:r>
        <w:t xml:space="preserve">2. </w:t>
      </w:r>
      <w:proofErr w:type="gramStart"/>
      <w:r>
        <w:t>Контроль за</w:t>
      </w:r>
      <w:proofErr w:type="gramEnd"/>
      <w:r>
        <w:t xml:space="preserve"> выполнением настоящего постановления возложить на первого заместителя председателя Правительства Ставропольского края </w:t>
      </w:r>
      <w:proofErr w:type="spellStart"/>
      <w:r>
        <w:t>Хлопянова</w:t>
      </w:r>
      <w:proofErr w:type="spellEnd"/>
      <w:r>
        <w:t xml:space="preserve"> А.Г. и заместителя председателя Правительства Ставропольского края - министра финансов Ставропольского края </w:t>
      </w:r>
      <w:proofErr w:type="spellStart"/>
      <w:r>
        <w:t>Калинченко</w:t>
      </w:r>
      <w:proofErr w:type="spellEnd"/>
      <w:r>
        <w:t xml:space="preserve"> Л.А.</w:t>
      </w:r>
    </w:p>
    <w:p w:rsidR="00F85201" w:rsidRDefault="005F55A3">
      <w:pPr>
        <w:pStyle w:val="ConsPlusNormal0"/>
        <w:spacing w:before="240"/>
        <w:ind w:firstLine="540"/>
        <w:jc w:val="both"/>
      </w:pPr>
      <w:r>
        <w:t xml:space="preserve">3. Настоящее постановление вступает в силу на следующий день после дня его официального опубликования, за исключением </w:t>
      </w:r>
      <w:hyperlink w:anchor="P245" w:tooltip="28. Мониторинг достижения результата (далее - мониторинг) осуществляется исходя из достижения значения результата, установленного соглашением, и событий, отражающих факт завершения соответствующего мероприятия по получению результата (контрольная точка), в пор">
        <w:r>
          <w:rPr>
            <w:color w:val="0000FF"/>
          </w:rPr>
          <w:t>пункта 28</w:t>
        </w:r>
      </w:hyperlink>
      <w:r>
        <w:t xml:space="preserve"> Порядка, который вступает в силу с 01 января 2023 года.</w:t>
      </w:r>
    </w:p>
    <w:p w:rsidR="00F85201" w:rsidRDefault="00F85201">
      <w:pPr>
        <w:pStyle w:val="ConsPlusNormal0"/>
        <w:jc w:val="both"/>
      </w:pPr>
    </w:p>
    <w:p w:rsidR="00F85201" w:rsidRDefault="005F55A3">
      <w:pPr>
        <w:pStyle w:val="ConsPlusNormal0"/>
        <w:jc w:val="right"/>
      </w:pPr>
      <w:r>
        <w:t>Губернатор</w:t>
      </w:r>
    </w:p>
    <w:p w:rsidR="00F85201" w:rsidRDefault="005F55A3">
      <w:pPr>
        <w:pStyle w:val="ConsPlusNormal0"/>
        <w:jc w:val="right"/>
      </w:pPr>
      <w:r>
        <w:t>Ставропольского края</w:t>
      </w:r>
    </w:p>
    <w:p w:rsidR="00F85201" w:rsidRDefault="005F55A3">
      <w:pPr>
        <w:pStyle w:val="ConsPlusNormal0"/>
        <w:jc w:val="right"/>
      </w:pPr>
      <w:r>
        <w:t>В.В.ВЛАДИМИРОВ</w:t>
      </w:r>
    </w:p>
    <w:p w:rsidR="00F85201" w:rsidRDefault="00F85201">
      <w:pPr>
        <w:pStyle w:val="ConsPlusNormal0"/>
        <w:jc w:val="both"/>
      </w:pPr>
    </w:p>
    <w:p w:rsidR="00F85201" w:rsidRDefault="00F85201">
      <w:pPr>
        <w:pStyle w:val="ConsPlusNormal0"/>
        <w:jc w:val="both"/>
      </w:pPr>
    </w:p>
    <w:p w:rsidR="00F85201" w:rsidRDefault="00F85201">
      <w:pPr>
        <w:pStyle w:val="ConsPlusNormal0"/>
        <w:jc w:val="both"/>
      </w:pPr>
    </w:p>
    <w:p w:rsidR="00F85201" w:rsidRDefault="00F85201">
      <w:pPr>
        <w:pStyle w:val="ConsPlusNormal0"/>
        <w:jc w:val="both"/>
      </w:pPr>
    </w:p>
    <w:p w:rsidR="00F85201" w:rsidRDefault="00F85201">
      <w:pPr>
        <w:pStyle w:val="ConsPlusNormal0"/>
        <w:jc w:val="both"/>
      </w:pPr>
    </w:p>
    <w:p w:rsidR="00F85201" w:rsidRDefault="005F55A3">
      <w:pPr>
        <w:pStyle w:val="ConsPlusNormal0"/>
        <w:jc w:val="right"/>
        <w:outlineLvl w:val="0"/>
      </w:pPr>
      <w:r>
        <w:t>Утвержден</w:t>
      </w:r>
    </w:p>
    <w:p w:rsidR="00F85201" w:rsidRDefault="005F55A3">
      <w:pPr>
        <w:pStyle w:val="ConsPlusNormal0"/>
        <w:jc w:val="right"/>
      </w:pPr>
      <w:r>
        <w:t>постановлением</w:t>
      </w:r>
    </w:p>
    <w:p w:rsidR="00F85201" w:rsidRDefault="005F55A3">
      <w:pPr>
        <w:pStyle w:val="ConsPlusNormal0"/>
        <w:jc w:val="right"/>
      </w:pPr>
      <w:r>
        <w:t>Правительства Ставропольского края</w:t>
      </w:r>
    </w:p>
    <w:p w:rsidR="00F85201" w:rsidRDefault="005F55A3">
      <w:pPr>
        <w:pStyle w:val="ConsPlusNormal0"/>
        <w:jc w:val="right"/>
      </w:pPr>
      <w:r>
        <w:t>от 21 декабря 2022 г. N 785-п</w:t>
      </w:r>
    </w:p>
    <w:p w:rsidR="00F85201" w:rsidRDefault="00F85201">
      <w:pPr>
        <w:pStyle w:val="ConsPlusNormal0"/>
        <w:jc w:val="both"/>
      </w:pPr>
    </w:p>
    <w:p w:rsidR="00F85201" w:rsidRDefault="005F55A3">
      <w:pPr>
        <w:pStyle w:val="ConsPlusTitle0"/>
        <w:jc w:val="center"/>
      </w:pPr>
      <w:bookmarkStart w:id="0" w:name="P35"/>
      <w:bookmarkEnd w:id="0"/>
      <w:r>
        <w:t>ПОРЯДОК</w:t>
      </w:r>
    </w:p>
    <w:p w:rsidR="00F85201" w:rsidRDefault="005F55A3">
      <w:pPr>
        <w:pStyle w:val="ConsPlusTitle0"/>
        <w:jc w:val="center"/>
      </w:pPr>
      <w:r>
        <w:t>ПРЕДОСТАВЛЕНИЯ ЗА СЧЕТ СРЕДСТВ БЮДЖЕТА СТАВРОПОЛЬСКОГО КРАЯ</w:t>
      </w:r>
    </w:p>
    <w:p w:rsidR="00F85201" w:rsidRDefault="005F55A3">
      <w:pPr>
        <w:pStyle w:val="ConsPlusTitle0"/>
        <w:jc w:val="center"/>
      </w:pPr>
      <w:r>
        <w:t>СУБСИДИЙ НА ВОЗМЕЩЕНИЕ ЧАСТИ ЗАТРАТ, СВЯЗАННЫХ</w:t>
      </w:r>
    </w:p>
    <w:p w:rsidR="00F85201" w:rsidRDefault="005F55A3">
      <w:pPr>
        <w:pStyle w:val="ConsPlusTitle0"/>
        <w:jc w:val="center"/>
      </w:pPr>
      <w:r>
        <w:lastRenderedPageBreak/>
        <w:t>С ПРИОБРЕТЕНИЕМ ОБОРУДОВАНИЯ СИСТЕМ МЕЛИОРАТИВНОГО ОРОШЕНИЯ</w:t>
      </w:r>
    </w:p>
    <w:p w:rsidR="00F85201" w:rsidRDefault="005F55A3">
      <w:pPr>
        <w:pStyle w:val="ConsPlusTitle0"/>
        <w:jc w:val="center"/>
      </w:pPr>
      <w:r>
        <w:t>САДА, ЯГОДНЫХ КУЛЬТУР, ПИТОМНИКА, ЕГО ШЕФМОНТАЖОМ,</w:t>
      </w:r>
    </w:p>
    <w:p w:rsidR="00F85201" w:rsidRDefault="005F55A3">
      <w:pPr>
        <w:pStyle w:val="ConsPlusTitle0"/>
        <w:jc w:val="center"/>
      </w:pPr>
      <w:r>
        <w:t>ПУСКОНАЛАДОЧНЫМИ РАБОТАМИ, С УЧЕТОМ ЗАТРАТ, СВЯЗАННЫХ</w:t>
      </w:r>
    </w:p>
    <w:p w:rsidR="00F85201" w:rsidRDefault="005F55A3">
      <w:pPr>
        <w:pStyle w:val="ConsPlusTitle0"/>
        <w:jc w:val="center"/>
      </w:pPr>
      <w:r>
        <w:t>С ИЗГОТОВЛЕНИЕМ ПРОЕКТНО-СМЕТНОЙ ДОКУМЕНТАЦИИ</w:t>
      </w:r>
    </w:p>
    <w:p w:rsidR="00F85201" w:rsidRDefault="00F852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85201">
        <w:tc>
          <w:tcPr>
            <w:tcW w:w="60" w:type="dxa"/>
            <w:tcBorders>
              <w:top w:val="nil"/>
              <w:left w:val="nil"/>
              <w:bottom w:val="nil"/>
              <w:right w:val="nil"/>
            </w:tcBorders>
            <w:shd w:val="clear" w:color="auto" w:fill="CED3F1"/>
            <w:tcMar>
              <w:top w:w="0" w:type="dxa"/>
              <w:left w:w="0" w:type="dxa"/>
              <w:bottom w:w="0" w:type="dxa"/>
              <w:right w:w="0" w:type="dxa"/>
            </w:tcMar>
          </w:tcPr>
          <w:p w:rsidR="00F85201" w:rsidRDefault="00F852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85201" w:rsidRDefault="00F852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85201" w:rsidRDefault="005F55A3">
            <w:pPr>
              <w:pStyle w:val="ConsPlusNormal0"/>
              <w:jc w:val="center"/>
            </w:pPr>
            <w:r>
              <w:rPr>
                <w:color w:val="392C69"/>
              </w:rPr>
              <w:t>Список изменяющих документов</w:t>
            </w:r>
          </w:p>
          <w:p w:rsidR="00F85201" w:rsidRDefault="005F55A3">
            <w:pPr>
              <w:pStyle w:val="ConsPlusNormal0"/>
              <w:jc w:val="center"/>
            </w:pPr>
            <w:proofErr w:type="gramStart"/>
            <w:r>
              <w:rPr>
                <w:color w:val="392C69"/>
              </w:rPr>
              <w:t>(в ред. постановлений Правительства Ставропольского края</w:t>
            </w:r>
            <w:proofErr w:type="gramEnd"/>
          </w:p>
          <w:p w:rsidR="00F85201" w:rsidRDefault="005F55A3">
            <w:pPr>
              <w:pStyle w:val="ConsPlusNormal0"/>
              <w:jc w:val="center"/>
            </w:pPr>
            <w:r>
              <w:rPr>
                <w:color w:val="392C69"/>
              </w:rPr>
              <w:t xml:space="preserve">от 20.11.2023 </w:t>
            </w:r>
            <w:hyperlink r:id="rId8" w:tooltip="Постановление Правительства Ставропольского края от 20.11.2023 N 687-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N 687-п</w:t>
              </w:r>
            </w:hyperlink>
            <w:r>
              <w:rPr>
                <w:color w:val="392C69"/>
              </w:rPr>
              <w:t xml:space="preserve">, от 23.12.2024 </w:t>
            </w:r>
            <w:hyperlink r:id="rId9"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N 758-п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5201" w:rsidRDefault="00F85201">
            <w:pPr>
              <w:pStyle w:val="ConsPlusNormal0"/>
            </w:pPr>
          </w:p>
        </w:tc>
      </w:tr>
    </w:tbl>
    <w:p w:rsidR="00F85201" w:rsidRDefault="00F85201">
      <w:pPr>
        <w:pStyle w:val="ConsPlusNormal0"/>
        <w:jc w:val="both"/>
      </w:pPr>
    </w:p>
    <w:p w:rsidR="00F85201" w:rsidRDefault="005F55A3">
      <w:pPr>
        <w:pStyle w:val="ConsPlusNormal0"/>
        <w:ind w:firstLine="540"/>
        <w:jc w:val="both"/>
      </w:pPr>
      <w:r>
        <w:t xml:space="preserve">1. Настоящий Порядок определяет цель, условия и механизм предоставления за счет средств бюджета Ставропольского края (далее - краевой бюджет) субсидий на возмещение части затрат, связанных с приобретением оборудования систем мелиоративного орошения сада, ягодных культур, питомника, его </w:t>
      </w:r>
      <w:proofErr w:type="spellStart"/>
      <w:r>
        <w:t>шефмонтажом</w:t>
      </w:r>
      <w:proofErr w:type="spellEnd"/>
      <w:r>
        <w:t>, пусконаладочными работами, с учетом затрат, связанных с изготовлением проектно-сметной документации (далее - субсидия).</w:t>
      </w:r>
    </w:p>
    <w:p w:rsidR="00F85201" w:rsidRDefault="005F55A3">
      <w:pPr>
        <w:pStyle w:val="ConsPlusNormal0"/>
        <w:spacing w:before="240"/>
        <w:ind w:firstLine="540"/>
        <w:jc w:val="both"/>
      </w:pPr>
      <w:bookmarkStart w:id="1" w:name="P47"/>
      <w:bookmarkEnd w:id="1"/>
      <w:r>
        <w:t xml:space="preserve">2. </w:t>
      </w:r>
      <w:proofErr w:type="gramStart"/>
      <w:r>
        <w:t xml:space="preserve">Предоставление субсидии осуществляется министерством сельского хозяйства Ставропольского края (далее - </w:t>
      </w:r>
      <w:proofErr w:type="spellStart"/>
      <w:r>
        <w:t>минсельхоз</w:t>
      </w:r>
      <w:proofErr w:type="spellEnd"/>
      <w:r>
        <w:t xml:space="preserve"> края) в рамках реализации государственной </w:t>
      </w:r>
      <w:hyperlink r:id="rId10" w:tooltip="Постановление Правительства Ставропольского края от 28.12.2023 N 828-п (ред. от 28.11.2024) &quot;Об утверждении государственной программы Ставропольского края &quot;Развитие сельского хозяйства&quot; {КонсультантПлюс}">
        <w:r>
          <w:rPr>
            <w:color w:val="0000FF"/>
          </w:rPr>
          <w:t>программы</w:t>
        </w:r>
      </w:hyperlink>
      <w:r>
        <w:t xml:space="preserve"> Ставропольского края "Развитие сельского хозяйства", утвержденной постановлением Правительства Ставропольского края от 28 декабря 2023 г. N 828-п, за счет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субсидии, и лимитов бюджетных обязательств, утвержденных</w:t>
      </w:r>
      <w:proofErr w:type="gramEnd"/>
      <w:r>
        <w:t xml:space="preserve"> и </w:t>
      </w:r>
      <w:proofErr w:type="gramStart"/>
      <w:r>
        <w:t>доведенных</w:t>
      </w:r>
      <w:proofErr w:type="gramEnd"/>
      <w:r>
        <w:t xml:space="preserve"> </w:t>
      </w:r>
      <w:proofErr w:type="spellStart"/>
      <w:r>
        <w:t>минсельхозу</w:t>
      </w:r>
      <w:proofErr w:type="spellEnd"/>
      <w:r>
        <w:t xml:space="preserve"> края в установленном порядке на предоставление субсидии.</w:t>
      </w:r>
    </w:p>
    <w:p w:rsidR="00F85201" w:rsidRDefault="005F55A3">
      <w:pPr>
        <w:pStyle w:val="ConsPlusNormal0"/>
        <w:jc w:val="both"/>
      </w:pPr>
      <w:r>
        <w:t xml:space="preserve">(в ред. </w:t>
      </w:r>
      <w:hyperlink r:id="rId11"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r>
        <w:t>3.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 (далее - Минфин России).</w:t>
      </w:r>
    </w:p>
    <w:p w:rsidR="00F85201" w:rsidRDefault="005F55A3">
      <w:pPr>
        <w:pStyle w:val="ConsPlusNormal0"/>
        <w:jc w:val="both"/>
      </w:pPr>
      <w:r>
        <w:t xml:space="preserve">(п. 3 в ред. </w:t>
      </w:r>
      <w:hyperlink r:id="rId12"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bookmarkStart w:id="2" w:name="P51"/>
      <w:bookmarkEnd w:id="2"/>
      <w:r>
        <w:t xml:space="preserve">4. </w:t>
      </w:r>
      <w:proofErr w:type="gramStart"/>
      <w:r>
        <w:t xml:space="preserve">Участниками отбора для предоставления субсидии, проводимого </w:t>
      </w:r>
      <w:proofErr w:type="spellStart"/>
      <w:r>
        <w:t>минсельхозом</w:t>
      </w:r>
      <w:proofErr w:type="spellEnd"/>
      <w:r>
        <w:t xml:space="preserve"> края в форме запроса предложений (заявок) на участие в отборе для предоставления субсидии (далее соответственно - отбор, заявка), являются сельскохозяйственные товаропроизводители (за исключением граждан, ведущих личное подсобное хозяйство, и сельскохозяйственных потребительских кооперативов), признанные таковыми Федеральным </w:t>
      </w:r>
      <w:hyperlink r:id="rId13" w:tooltip="Федеральный закон от 29.12.2006 N 264-ФЗ (ред. от 26.12.2024) &quot;О развитии сельского хозяйства&quot; (с изм. и доп., вступ. в силу с 01.03.2025) {КонсультантПлюс}">
        <w:r>
          <w:rPr>
            <w:color w:val="0000FF"/>
          </w:rPr>
          <w:t>законом</w:t>
        </w:r>
      </w:hyperlink>
      <w:r>
        <w:t xml:space="preserve"> "О развитии сельского хозяйства" (далее - Федеральный закон), а также научные организации, профессиональные образовательные организации, образовательные организации высшего образования</w:t>
      </w:r>
      <w:proofErr w:type="gramEnd"/>
      <w:r>
        <w:t xml:space="preserve">, </w:t>
      </w:r>
      <w:proofErr w:type="gramStart"/>
      <w:r>
        <w:t xml:space="preserve">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4" w:tooltip="Федеральный закон от 29.12.2006 N 264-ФЗ (ред. от 26.12.2024) &quot;О развитии сельского хозяйства&quot; (с изм. и доп., вступ. в силу с 01.03.2025) {КонсультантПлюс}">
        <w:r>
          <w:rPr>
            <w:color w:val="0000FF"/>
          </w:rPr>
          <w:t>части 1 статьи 3</w:t>
        </w:r>
      </w:hyperlink>
      <w:r>
        <w:t xml:space="preserve"> Федерального закона, зарегистрированные и осуществляющие свою деятельность на территории Ставропольского края, включенные </w:t>
      </w:r>
      <w:proofErr w:type="spellStart"/>
      <w:r>
        <w:t>минсельхозом</w:t>
      </w:r>
      <w:proofErr w:type="spellEnd"/>
      <w:r>
        <w:t xml:space="preserve"> края в реестр субъектов государственной поддержки развития сельского хозяйства в Ставропольском крае (далее - сельскохозяйственный товаропроизводитель).</w:t>
      </w:r>
      <w:proofErr w:type="gramEnd"/>
    </w:p>
    <w:p w:rsidR="00F85201" w:rsidRDefault="005F55A3">
      <w:pPr>
        <w:pStyle w:val="ConsPlusNormal0"/>
        <w:spacing w:before="240"/>
        <w:ind w:firstLine="540"/>
        <w:jc w:val="both"/>
      </w:pPr>
      <w:r>
        <w:t>Субсидии предоставляются сельскохозяйственным товаропроизводителям, прошедшим отбор.</w:t>
      </w:r>
    </w:p>
    <w:p w:rsidR="00F85201" w:rsidRDefault="005F55A3">
      <w:pPr>
        <w:pStyle w:val="ConsPlusNormal0"/>
        <w:spacing w:before="240"/>
        <w:ind w:firstLine="540"/>
        <w:jc w:val="both"/>
      </w:pPr>
      <w:bookmarkStart w:id="3" w:name="P53"/>
      <w:bookmarkEnd w:id="3"/>
      <w:r>
        <w:t xml:space="preserve">5. </w:t>
      </w:r>
      <w:proofErr w:type="gramStart"/>
      <w:r>
        <w:t>Субсидия предоставляется в целях возмещения части затрат на изготовление проектно-</w:t>
      </w:r>
      <w:r>
        <w:lastRenderedPageBreak/>
        <w:t>сметной документации на шефмонтаж оборудования систем мелиоративного орошения сада, ягодных культур, питомника и пусконаладочные работы (далее - проектно-сметная документация), приобретение оборудования систем мелиоративного орошения сада, ягодных культур, питомника и его шефмонтаж, пусконаладочные работы, предусмотренные проектно-сметной документацией (без учета налога на добавленную стоимость, за исключением случая использования права на освобождение от исполнения обязанностей</w:t>
      </w:r>
      <w:proofErr w:type="gramEnd"/>
      <w:r>
        <w:t xml:space="preserve"> налогоплательщика, связанных с исчислением и уплатой налога на добавленную стоимость), произведенных сельскохозяйственным товаропроизводителем в отчетном финансовом году и (или) текущем финансовом году, но не более размера фактических затрат (далее - затраты).</w:t>
      </w:r>
    </w:p>
    <w:p w:rsidR="00F85201" w:rsidRDefault="005F55A3">
      <w:pPr>
        <w:pStyle w:val="ConsPlusNormal0"/>
        <w:spacing w:before="240"/>
        <w:ind w:firstLine="540"/>
        <w:jc w:val="both"/>
      </w:pPr>
      <w:r>
        <w:t xml:space="preserve">6. Объявление о проведении отбора размещается на едином портале и официальном сайте </w:t>
      </w:r>
      <w:proofErr w:type="spellStart"/>
      <w:r>
        <w:t>минсельхоза</w:t>
      </w:r>
      <w:proofErr w:type="spellEnd"/>
      <w:r>
        <w:t xml:space="preserve"> края в сети "Интернет" по адресу: </w:t>
      </w:r>
      <w:hyperlink r:id="rId15">
        <w:r>
          <w:rPr>
            <w:color w:val="0000FF"/>
          </w:rPr>
          <w:t>www.mshsk.ru</w:t>
        </w:r>
      </w:hyperlink>
      <w:r>
        <w:t xml:space="preserve"> (далее - официальный сайт) не менее чем за 1 календарный день до даты начала подачи заявок.</w:t>
      </w:r>
    </w:p>
    <w:p w:rsidR="00F85201" w:rsidRDefault="005F55A3">
      <w:pPr>
        <w:pStyle w:val="ConsPlusNormal0"/>
        <w:jc w:val="both"/>
      </w:pPr>
      <w:r>
        <w:t xml:space="preserve">(п. 6 в ред. </w:t>
      </w:r>
      <w:hyperlink r:id="rId16"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r>
        <w:t>7. В объявлении о проведении отбора указываются:</w:t>
      </w:r>
    </w:p>
    <w:p w:rsidR="00F85201" w:rsidRDefault="005F55A3">
      <w:pPr>
        <w:pStyle w:val="ConsPlusNormal0"/>
        <w:spacing w:before="240"/>
        <w:ind w:firstLine="540"/>
        <w:jc w:val="both"/>
      </w:pPr>
      <w:r>
        <w:t>1) сроки проведения отбора;</w:t>
      </w:r>
    </w:p>
    <w:p w:rsidR="00F85201" w:rsidRDefault="005F55A3">
      <w:pPr>
        <w:pStyle w:val="ConsPlusNormal0"/>
        <w:spacing w:before="240"/>
        <w:ind w:firstLine="540"/>
        <w:jc w:val="both"/>
      </w:pPr>
      <w:r>
        <w:t>2) дата начала подачи заявок и дата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F85201" w:rsidRDefault="005F55A3">
      <w:pPr>
        <w:pStyle w:val="ConsPlusNormal0"/>
        <w:spacing w:before="240"/>
        <w:ind w:firstLine="540"/>
        <w:jc w:val="both"/>
      </w:pPr>
      <w:r>
        <w:t xml:space="preserve">3) наименование, место нахождения, почтовый адрес, адрес электронной почты </w:t>
      </w:r>
      <w:proofErr w:type="spellStart"/>
      <w:r>
        <w:t>минсельхоза</w:t>
      </w:r>
      <w:proofErr w:type="spellEnd"/>
      <w:r>
        <w:t xml:space="preserve"> края;</w:t>
      </w:r>
    </w:p>
    <w:p w:rsidR="00F85201" w:rsidRDefault="005F55A3">
      <w:pPr>
        <w:pStyle w:val="ConsPlusNormal0"/>
        <w:spacing w:before="240"/>
        <w:ind w:firstLine="540"/>
        <w:jc w:val="both"/>
      </w:pPr>
      <w:r>
        <w:t>4) результат предоставления субсидии;</w:t>
      </w:r>
    </w:p>
    <w:p w:rsidR="00F85201" w:rsidRDefault="005F55A3">
      <w:pPr>
        <w:pStyle w:val="ConsPlusNormal0"/>
        <w:spacing w:before="240"/>
        <w:ind w:firstLine="540"/>
        <w:jc w:val="both"/>
      </w:pPr>
      <w:r>
        <w:t xml:space="preserve">5) требования к сельскохозяйственному товаропроизводителю, установленные </w:t>
      </w:r>
      <w:hyperlink w:anchor="P75" w:tooltip="9. Сельскохозяйственный товаропроизводитель, претендующий на участие в отборе, должен соответствовать следующим требованиям:">
        <w:r>
          <w:rPr>
            <w:color w:val="0000FF"/>
          </w:rPr>
          <w:t>пунктом 9</w:t>
        </w:r>
      </w:hyperlink>
      <w:r>
        <w:t xml:space="preserve"> настоящего Порядка, и к перечню документов, предусмотренных </w:t>
      </w:r>
      <w:hyperlink w:anchor="P102"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 представляемых сельскохозяйственным товаропроизводителем для подтверждения соответствия указанным требованиям;</w:t>
      </w:r>
    </w:p>
    <w:p w:rsidR="00F85201" w:rsidRDefault="005F55A3">
      <w:pPr>
        <w:pStyle w:val="ConsPlusNormal0"/>
        <w:spacing w:before="240"/>
        <w:ind w:firstLine="540"/>
        <w:jc w:val="both"/>
      </w:pPr>
      <w:r>
        <w:t>6) категории сельскохозяйственных товаропроизводителей;</w:t>
      </w:r>
    </w:p>
    <w:p w:rsidR="00F85201" w:rsidRDefault="005F55A3">
      <w:pPr>
        <w:pStyle w:val="ConsPlusNormal0"/>
        <w:spacing w:before="240"/>
        <w:ind w:firstLine="540"/>
        <w:jc w:val="both"/>
      </w:pPr>
      <w:r>
        <w:t>7) порядок подачи сельскохозяйственным товаропроизводителем заявок и требования, предъявляемые к форме и содержанию заявок;</w:t>
      </w:r>
    </w:p>
    <w:p w:rsidR="00F85201" w:rsidRDefault="005F55A3">
      <w:pPr>
        <w:pStyle w:val="ConsPlusNormal0"/>
        <w:spacing w:before="240"/>
        <w:ind w:firstLine="540"/>
        <w:jc w:val="both"/>
      </w:pPr>
      <w:r>
        <w:t xml:space="preserve">8) порядок отзыва сельскохозяйственным товаропроизводителем заявок, порядок их возврата, </w:t>
      </w:r>
      <w:proofErr w:type="gramStart"/>
      <w:r>
        <w:t>определяющий</w:t>
      </w:r>
      <w:proofErr w:type="gramEnd"/>
      <w:r>
        <w:t xml:space="preserve"> в том числе основания для возврата заявок, порядок внесения изменений в заявки;</w:t>
      </w:r>
    </w:p>
    <w:p w:rsidR="00F85201" w:rsidRDefault="005F55A3">
      <w:pPr>
        <w:pStyle w:val="ConsPlusNormal0"/>
        <w:spacing w:before="240"/>
        <w:ind w:firstLine="540"/>
        <w:jc w:val="both"/>
      </w:pPr>
      <w:r>
        <w:t xml:space="preserve">9) правила рассмотрения и оценки заявок в соответствии с </w:t>
      </w:r>
      <w:hyperlink w:anchor="P165" w:tooltip="14. Минсельхоз края рассматривает документы, предусмотренные пунктом 10 настоящего Порядка, представленные сельскохозяйственным товаропроизводителем, и документы, содержащие сведения, указанные в абзацах втором - четвертом пункта 13 настоящего Порядка, в течен">
        <w:r>
          <w:rPr>
            <w:color w:val="0000FF"/>
          </w:rPr>
          <w:t>пунктами 14</w:t>
        </w:r>
      </w:hyperlink>
      <w:r>
        <w:t xml:space="preserve"> - </w:t>
      </w:r>
      <w:hyperlink w:anchor="P190" w:tooltip="19. Минсельхоз края принимает решение об отказе в предоставлении субсидии в случаях:">
        <w:r>
          <w:rPr>
            <w:color w:val="0000FF"/>
          </w:rPr>
          <w:t>19</w:t>
        </w:r>
      </w:hyperlink>
      <w:r>
        <w:t xml:space="preserve"> настоящего Порядка;</w:t>
      </w:r>
    </w:p>
    <w:p w:rsidR="00F85201" w:rsidRDefault="005F55A3">
      <w:pPr>
        <w:pStyle w:val="ConsPlusNormal0"/>
        <w:spacing w:before="240"/>
        <w:ind w:firstLine="540"/>
        <w:jc w:val="both"/>
      </w:pPr>
      <w:r>
        <w:t>10) порядок возврата заявок на доработку;</w:t>
      </w:r>
    </w:p>
    <w:p w:rsidR="00F85201" w:rsidRDefault="005F55A3">
      <w:pPr>
        <w:pStyle w:val="ConsPlusNormal0"/>
        <w:spacing w:before="240"/>
        <w:ind w:firstLine="540"/>
        <w:jc w:val="both"/>
      </w:pPr>
      <w:r>
        <w:t>11) порядок отклонения заявок, а также информация об основаниях их отклонения;</w:t>
      </w:r>
    </w:p>
    <w:p w:rsidR="00F85201" w:rsidRDefault="005F55A3">
      <w:pPr>
        <w:pStyle w:val="ConsPlusNormal0"/>
        <w:spacing w:before="240"/>
        <w:ind w:firstLine="540"/>
        <w:jc w:val="both"/>
      </w:pPr>
      <w:r>
        <w:t>12) объем распределяемой субсидии, порядок расчета размера субсидии, правила распределения субсидии по результатам отбора;</w:t>
      </w:r>
    </w:p>
    <w:p w:rsidR="00F85201" w:rsidRDefault="005F55A3">
      <w:pPr>
        <w:pStyle w:val="ConsPlusNormal0"/>
        <w:spacing w:before="240"/>
        <w:ind w:firstLine="540"/>
        <w:jc w:val="both"/>
      </w:pPr>
      <w:r>
        <w:lastRenderedPageBreak/>
        <w:t>13) порядок предоставления сельскохозяйственному товаропроизводителю разъяснений положений объявления о проведении отбора, даты начала и окончания срока такого предоставления;</w:t>
      </w:r>
    </w:p>
    <w:p w:rsidR="00F85201" w:rsidRDefault="005F55A3">
      <w:pPr>
        <w:pStyle w:val="ConsPlusNormal0"/>
        <w:spacing w:before="240"/>
        <w:ind w:firstLine="540"/>
        <w:jc w:val="both"/>
      </w:pPr>
      <w:r>
        <w:t xml:space="preserve">14) срок, в течение которого сельскохозяйственный товаропроизводитель - победитель отбора должен подписать соглашение о предоставлении субсидии, заключаемое между сельскохозяйственным товаропроизводителем - победителем отбора и </w:t>
      </w:r>
      <w:proofErr w:type="spellStart"/>
      <w:r>
        <w:t>минсельхозом</w:t>
      </w:r>
      <w:proofErr w:type="spellEnd"/>
      <w:r>
        <w:t xml:space="preserve"> края по типовой форме, утверждаемой министерством финансов Ставропольского края (далее соответственно - соглашение, </w:t>
      </w:r>
      <w:proofErr w:type="spellStart"/>
      <w:r>
        <w:t>минфин</w:t>
      </w:r>
      <w:proofErr w:type="spellEnd"/>
      <w:r>
        <w:t xml:space="preserve"> края);</w:t>
      </w:r>
    </w:p>
    <w:p w:rsidR="00F85201" w:rsidRDefault="005F55A3">
      <w:pPr>
        <w:pStyle w:val="ConsPlusNormal0"/>
        <w:spacing w:before="240"/>
        <w:ind w:firstLine="540"/>
        <w:jc w:val="both"/>
      </w:pPr>
      <w:r>
        <w:t xml:space="preserve">15) условия признания сельскохозяйственного товаропроизводителя - победителя отбора </w:t>
      </w:r>
      <w:proofErr w:type="gramStart"/>
      <w:r>
        <w:t>уклонившимся</w:t>
      </w:r>
      <w:proofErr w:type="gramEnd"/>
      <w:r>
        <w:t xml:space="preserve"> от заключения соглашения;</w:t>
      </w:r>
    </w:p>
    <w:p w:rsidR="00F85201" w:rsidRDefault="005F55A3">
      <w:pPr>
        <w:pStyle w:val="ConsPlusNormal0"/>
        <w:spacing w:before="240"/>
        <w:ind w:firstLine="540"/>
        <w:jc w:val="both"/>
      </w:pPr>
      <w:r>
        <w:t xml:space="preserve">16) сроки размещения информации, предусмотренной </w:t>
      </w:r>
      <w:hyperlink w:anchor="P231" w:tooltip="24. Минсельхоз края в течение 1 рабочего дня со дня принятия решения о предоставлении субсидии или решения об отказе в предоставлении субсидии размещает на официальном сайте информацию о результатах рассмотрения заявок, содержащую сведения, указанные в подпунк">
        <w:r>
          <w:rPr>
            <w:color w:val="0000FF"/>
          </w:rPr>
          <w:t>пунктом 24</w:t>
        </w:r>
      </w:hyperlink>
      <w:r>
        <w:t xml:space="preserve"> настоящего Порядка, на едином портале и официальном сайте.</w:t>
      </w:r>
    </w:p>
    <w:p w:rsidR="00F85201" w:rsidRDefault="005F55A3">
      <w:pPr>
        <w:pStyle w:val="ConsPlusNormal0"/>
        <w:jc w:val="both"/>
      </w:pPr>
      <w:r>
        <w:t xml:space="preserve">(п. 7 в ред. </w:t>
      </w:r>
      <w:hyperlink r:id="rId17"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r>
        <w:t xml:space="preserve">8. Утратил силу. - </w:t>
      </w:r>
      <w:hyperlink r:id="rId18"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Постановление</w:t>
        </w:r>
      </w:hyperlink>
      <w:r>
        <w:t xml:space="preserve"> Правительства Ставропольского края от 23.12.2024 N 758-п.</w:t>
      </w:r>
    </w:p>
    <w:p w:rsidR="00F85201" w:rsidRDefault="005F55A3">
      <w:pPr>
        <w:pStyle w:val="ConsPlusNormal0"/>
        <w:spacing w:before="240"/>
        <w:ind w:firstLine="540"/>
        <w:jc w:val="both"/>
      </w:pPr>
      <w:bookmarkStart w:id="4" w:name="P75"/>
      <w:bookmarkEnd w:id="4"/>
      <w:r>
        <w:t>9. Сельскохозяйственный товаропроизводитель, претендующий на участие в отборе, должен соответствовать следующим требованиям:</w:t>
      </w:r>
    </w:p>
    <w:p w:rsidR="00F85201" w:rsidRDefault="005F55A3">
      <w:pPr>
        <w:pStyle w:val="ConsPlusNormal0"/>
        <w:spacing w:before="240"/>
        <w:ind w:firstLine="540"/>
        <w:jc w:val="both"/>
      </w:pPr>
      <w:r>
        <w:t xml:space="preserve">1) представление сельскохозяйственным товаропроизводителем - юридическим лицом в </w:t>
      </w:r>
      <w:proofErr w:type="spellStart"/>
      <w:r>
        <w:t>минсельхоз</w:t>
      </w:r>
      <w:proofErr w:type="spellEnd"/>
      <w:r>
        <w:t xml:space="preserve"> края отчетности о финансово-экономическом состоянии в соответствии с </w:t>
      </w:r>
      <w:hyperlink r:id="rId19" w:tooltip="Ссылка на КонсультантПлюс">
        <w:r>
          <w:rPr>
            <w:color w:val="0000FF"/>
          </w:rPr>
          <w:t>Порядком</w:t>
        </w:r>
      </w:hyperlink>
      <w:r>
        <w:t xml:space="preserve"> ведения учета субъектов государственной поддержки развития сельского хозяйства в Ставропольском крае, утвержденным постановлением Правительства Ставропольского края от 18 февраля 2009 г. N 36-п (далее - Порядок ведения учета субъектов государственной поддержки);</w:t>
      </w:r>
    </w:p>
    <w:p w:rsidR="00F85201" w:rsidRDefault="005F55A3">
      <w:pPr>
        <w:pStyle w:val="ConsPlusNormal0"/>
        <w:spacing w:before="240"/>
        <w:ind w:firstLine="540"/>
        <w:jc w:val="both"/>
      </w:pPr>
      <w:r>
        <w:t xml:space="preserve">2) представление сельскохозяйственным товаропроизводителем - индивидуальным предпринимателем (главой крестьянского (фермерского) хозяйства) в </w:t>
      </w:r>
      <w:proofErr w:type="spellStart"/>
      <w:r>
        <w:t>минсельхоз</w:t>
      </w:r>
      <w:proofErr w:type="spellEnd"/>
      <w:r>
        <w:t xml:space="preserve"> края информации о производственной деятельности в соответствии с Порядком ведения учета субъектов государственной поддержки;</w:t>
      </w:r>
    </w:p>
    <w:p w:rsidR="00F85201" w:rsidRDefault="005F55A3">
      <w:pPr>
        <w:pStyle w:val="ConsPlusNormal0"/>
        <w:spacing w:before="240"/>
        <w:ind w:firstLine="540"/>
        <w:jc w:val="both"/>
      </w:pPr>
      <w:r>
        <w:t>3) наличие у сельскохозяйственного товаропроизводителя во владении или пользовании не менее 1 гектара сада, и (или) ягодных культур, и (или) питомника на территории Ставропольского края на начало текущего финансового года;</w:t>
      </w:r>
    </w:p>
    <w:p w:rsidR="00F85201" w:rsidRDefault="005F55A3">
      <w:pPr>
        <w:pStyle w:val="ConsPlusNormal0"/>
        <w:spacing w:before="240"/>
        <w:ind w:firstLine="540"/>
        <w:jc w:val="both"/>
      </w:pPr>
      <w:r>
        <w:t xml:space="preserve">4) отсутствие у сельскохозяйственного товаропроизводителя на дату не ранее чем за 30 календарных дней до даты подачи заявки на едином налоговом счете задолженности по уплате налогов, сборов и страховых взносов в бюджеты бюджетной системы Российской Федерации или задолженности по уплате налогов, сборов и страховых взносов в бюджеты бюджетной системы Российской Федерации, превышающей размер, определенный </w:t>
      </w:r>
      <w:hyperlink r:id="rId20"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пунктом 3 статьи 47</w:t>
        </w:r>
      </w:hyperlink>
      <w:r>
        <w:t xml:space="preserve"> Налогового кодекса Российской Федерации;</w:t>
      </w:r>
    </w:p>
    <w:p w:rsidR="00F85201" w:rsidRDefault="005F55A3">
      <w:pPr>
        <w:pStyle w:val="ConsPlusNormal0"/>
        <w:jc w:val="both"/>
      </w:pPr>
      <w:r>
        <w:t>(</w:t>
      </w:r>
      <w:proofErr w:type="spellStart"/>
      <w:r>
        <w:t>пп</w:t>
      </w:r>
      <w:proofErr w:type="spellEnd"/>
      <w:r>
        <w:t xml:space="preserve">. 4 в ред. </w:t>
      </w:r>
      <w:hyperlink r:id="rId21"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r>
        <w:t>5) отсутствие у сельскохозяйственного товаропроизводителя на дату не ранее чем за 30 календарных дней до даты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(указанное требование не предъявляется к сельскохозяйственному товаропроизводителю в 2022 году);</w:t>
      </w:r>
    </w:p>
    <w:p w:rsidR="00F85201" w:rsidRDefault="005F55A3">
      <w:pPr>
        <w:pStyle w:val="ConsPlusNormal0"/>
        <w:spacing w:before="240"/>
        <w:ind w:firstLine="540"/>
        <w:jc w:val="both"/>
      </w:pPr>
      <w:r>
        <w:lastRenderedPageBreak/>
        <w:t>6) отсутствие в отношении сельскохозяйственного товаропроизводителя - юридического лица на дату не ранее чем за 30 календарных дней до даты подачи заявки процесса реорганизации (за исключением реорганизации в форме присоединения к сельскохозяйственному товаропроизводителю - юридическому лицу другого юридического лица), ликвидации, введения процедуры банкротства, приостановления деятельности сельскохозяйственного товаропроизводителя - юридического лица в порядке, предусмотренном законодательством Российской Федерации;</w:t>
      </w:r>
    </w:p>
    <w:p w:rsidR="00F85201" w:rsidRDefault="005F55A3">
      <w:pPr>
        <w:pStyle w:val="ConsPlusNormal0"/>
        <w:jc w:val="both"/>
      </w:pPr>
      <w:r>
        <w:t>(</w:t>
      </w:r>
      <w:proofErr w:type="spellStart"/>
      <w:r>
        <w:t>пп</w:t>
      </w:r>
      <w:proofErr w:type="spellEnd"/>
      <w:r>
        <w:t xml:space="preserve">. 6 в ред. </w:t>
      </w:r>
      <w:hyperlink r:id="rId22"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r>
        <w:t>7) отсутствие в отношении сельскохозяйственного товаропроизводителя - индивидуального предпринимателя на дату не ранее чем за 30 календарных дней до даты подачи заявки прекращения его деятельности в качестве индивидуального предпринимателя в соответствии с законодательством Российской Федерации;</w:t>
      </w:r>
    </w:p>
    <w:p w:rsidR="00F85201" w:rsidRDefault="005F55A3">
      <w:pPr>
        <w:pStyle w:val="ConsPlusNormal0"/>
        <w:spacing w:before="240"/>
        <w:ind w:firstLine="540"/>
        <w:jc w:val="both"/>
      </w:pPr>
      <w:bookmarkStart w:id="5" w:name="P85"/>
      <w:bookmarkEnd w:id="5"/>
      <w:r>
        <w:t>8) отсутствие у сельскохозяйственного товаропроизводителя на дату не ранее чем за 30 календарных дней до даты подачи заявки просроченной задолженности по возврату в краевой бюджет иных субсидий, бюджетных инвестиций и иной просроченной (неурегулированной) задолженности по денежным обязательствам перед Ставропольским краем (за исключением случаев, установленных Правительством Ставропольского края);</w:t>
      </w:r>
    </w:p>
    <w:p w:rsidR="00F85201" w:rsidRDefault="005F55A3">
      <w:pPr>
        <w:pStyle w:val="ConsPlusNormal0"/>
        <w:jc w:val="both"/>
      </w:pPr>
      <w:r>
        <w:t>(</w:t>
      </w:r>
      <w:proofErr w:type="spellStart"/>
      <w:r>
        <w:t>пп</w:t>
      </w:r>
      <w:proofErr w:type="spellEnd"/>
      <w:r>
        <w:t xml:space="preserve">. 8 в ред. </w:t>
      </w:r>
      <w:hyperlink r:id="rId23"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bookmarkStart w:id="6" w:name="P87"/>
      <w:bookmarkEnd w:id="6"/>
      <w:r>
        <w:t>9) сельскохозяйственный товаропроизводитель - юридическое лицо на дату не ранее чем за 30 календарных дней до даты подачи заявки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w:t>
      </w:r>
      <w:proofErr w:type="spellStart"/>
      <w:r>
        <w:t>офшорного</w:t>
      </w:r>
      <w:proofErr w:type="spellEnd"/>
      <w:r>
        <w:t xml:space="preserve">) владения активами в Российской Федерации (далее - </w:t>
      </w:r>
      <w:proofErr w:type="spellStart"/>
      <w:r>
        <w:t>офшорная</w:t>
      </w:r>
      <w:proofErr w:type="spellEnd"/>
      <w:r>
        <w:t xml:space="preserve"> компания),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t>офшорных</w:t>
      </w:r>
      <w:proofErr w:type="spellEnd"/>
      <w:r>
        <w:t xml:space="preserve"> компаний, рассчитываемая в соответствии с </w:t>
      </w:r>
      <w:hyperlink r:id="rId24"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
        <w:r>
          <w:rPr>
            <w:color w:val="0000FF"/>
          </w:rPr>
          <w:t>абзацем вторым подпункта "а" пункта 3</w:t>
        </w:r>
      </w:hyperlink>
      <w: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 N 1782 (далее - общие требования), в совокупности превышает 25 процентов (если иное не предусмотрено законодательством Российской Федерации);</w:t>
      </w:r>
    </w:p>
    <w:p w:rsidR="00F85201" w:rsidRDefault="005F55A3">
      <w:pPr>
        <w:pStyle w:val="ConsPlusNormal0"/>
        <w:jc w:val="both"/>
      </w:pPr>
      <w:r>
        <w:t>(</w:t>
      </w:r>
      <w:proofErr w:type="spellStart"/>
      <w:r>
        <w:t>пп</w:t>
      </w:r>
      <w:proofErr w:type="spellEnd"/>
      <w:r>
        <w:t xml:space="preserve">. 9 в ред. </w:t>
      </w:r>
      <w:hyperlink r:id="rId25"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bookmarkStart w:id="7" w:name="P89"/>
      <w:bookmarkEnd w:id="7"/>
      <w:r>
        <w:t xml:space="preserve">10) сельскохозяйственный товаропроизводитель на дату не ранее чем за 30 календарных дней до даты подачи заявки не получает средства краевого бюджета на основании иных нормативных правовых актов Ставропольского края на цель, указанную в </w:t>
      </w:r>
      <w:hyperlink w:anchor="P53" w:tooltip="5. Субсидия предоставляется в целях возмещения части затрат на изготовление проектно-сметной документации на шефмонтаж оборудования систем мелиоративного орошения сада, ягодных культур, питомника и пусконаладочные работы (далее - проектно-сметная документация)">
        <w:r>
          <w:rPr>
            <w:color w:val="0000FF"/>
          </w:rPr>
          <w:t>пункте 5</w:t>
        </w:r>
      </w:hyperlink>
      <w:r>
        <w:t xml:space="preserve"> настоящего Порядка;</w:t>
      </w:r>
    </w:p>
    <w:p w:rsidR="00F85201" w:rsidRDefault="005F55A3">
      <w:pPr>
        <w:pStyle w:val="ConsPlusNormal0"/>
        <w:jc w:val="both"/>
      </w:pPr>
      <w:r>
        <w:t xml:space="preserve">(в ред. </w:t>
      </w:r>
      <w:hyperlink r:id="rId26" w:tooltip="Постановление Правительства Ставропольского края от 20.11.2023 N 687-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20.11.2023 N 687-п)</w:t>
      </w:r>
    </w:p>
    <w:p w:rsidR="00F85201" w:rsidRDefault="005F55A3">
      <w:pPr>
        <w:pStyle w:val="ConsPlusNormal0"/>
        <w:spacing w:before="240"/>
        <w:ind w:firstLine="540"/>
        <w:jc w:val="both"/>
      </w:pPr>
      <w:r>
        <w:t>11) наличие у сельскохозяйственного товаропроизводителя земельного участка (земельных участков) на территории Ставропольского края для выращивания сельскохозяйственной продукции не менее 1 гектара, на который (которые) зарегистрировано право сельскохозяйственного товаропроизводителя;</w:t>
      </w:r>
    </w:p>
    <w:p w:rsidR="00F85201" w:rsidRDefault="005F55A3">
      <w:pPr>
        <w:pStyle w:val="ConsPlusNormal0"/>
        <w:spacing w:before="240"/>
        <w:ind w:firstLine="540"/>
        <w:jc w:val="both"/>
      </w:pPr>
      <w:r>
        <w:t xml:space="preserve">12) отсутствие в отношении сельскохозяйственного товаропроизводителя - субъекта малого или среднего предпринимательства на дату подачи заявки случаев для отказа в оказании поддержки субъектов малого и среднего предпринимательства, установленных </w:t>
      </w:r>
      <w:hyperlink r:id="rId27"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 xml:space="preserve">пунктом 4 части 5 </w:t>
        </w:r>
        <w:r>
          <w:rPr>
            <w:color w:val="0000FF"/>
          </w:rPr>
          <w:lastRenderedPageBreak/>
          <w:t>статьи 14</w:t>
        </w:r>
      </w:hyperlink>
      <w:r>
        <w:t xml:space="preserve"> Федерального закона "О развитии малого и среднего предпринимательства в Российской Федерации";</w:t>
      </w:r>
    </w:p>
    <w:p w:rsidR="00F85201" w:rsidRDefault="005F55A3">
      <w:pPr>
        <w:pStyle w:val="ConsPlusNormal0"/>
        <w:spacing w:before="240"/>
        <w:ind w:firstLine="540"/>
        <w:jc w:val="both"/>
      </w:pPr>
      <w:r>
        <w:t>13) сельскохозяйственный товаропроизводитель на дату не ранее чем за 30 календарных дней до даты подачи заявки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(указанное требование предъявляется к сельскохозяйственному товаропроизводителю в 2022 году);</w:t>
      </w:r>
    </w:p>
    <w:p w:rsidR="00F85201" w:rsidRDefault="005F55A3">
      <w:pPr>
        <w:pStyle w:val="ConsPlusNormal0"/>
        <w:spacing w:before="240"/>
        <w:ind w:firstLine="540"/>
        <w:jc w:val="both"/>
      </w:pPr>
      <w:r>
        <w:t>14) наличие у сельскохозяйственного товаропроизводителя проектно-сметной документации (указанное требование предъявляется к сельскохозяйственному товаропроизводителю, осуществляющему затраты на изготовление проектно-сметной документации);</w:t>
      </w:r>
    </w:p>
    <w:p w:rsidR="00F85201" w:rsidRDefault="005F55A3">
      <w:pPr>
        <w:pStyle w:val="ConsPlusNormal0"/>
        <w:jc w:val="both"/>
      </w:pPr>
      <w:r>
        <w:t xml:space="preserve">(в ред. </w:t>
      </w:r>
      <w:hyperlink r:id="rId28"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r>
        <w:t>15) сельскохозяйственный товаропроизводитель на дату не ранее чем за 30 календарных дней до даты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85201" w:rsidRDefault="005F55A3">
      <w:pPr>
        <w:pStyle w:val="ConsPlusNormal0"/>
        <w:jc w:val="both"/>
      </w:pPr>
      <w:r>
        <w:t>(</w:t>
      </w:r>
      <w:proofErr w:type="spellStart"/>
      <w:r>
        <w:t>пп</w:t>
      </w:r>
      <w:proofErr w:type="spellEnd"/>
      <w:r>
        <w:t xml:space="preserve">. 15 введен </w:t>
      </w:r>
      <w:hyperlink r:id="rId29"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постановлением</w:t>
        </w:r>
      </w:hyperlink>
      <w:r>
        <w:t xml:space="preserve"> Правительства Ставропольского края от 23.12.2024 N 758-п)</w:t>
      </w:r>
    </w:p>
    <w:p w:rsidR="00F85201" w:rsidRDefault="005F55A3">
      <w:pPr>
        <w:pStyle w:val="ConsPlusNormal0"/>
        <w:spacing w:before="240"/>
        <w:ind w:firstLine="540"/>
        <w:jc w:val="both"/>
      </w:pPr>
      <w:r>
        <w:t xml:space="preserve">16) сельскохозяйственный товаропроизводитель на дату не ранее чем за 30 календарных дней до даты подачи заявки не находится в составляемых в рамках реализации полномочий, предусмотренных </w:t>
      </w:r>
      <w:hyperlink r:id="rId30"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color w:val="0000FF"/>
          </w:rPr>
          <w:t>главой VII</w:t>
        </w:r>
      </w:hyperlink>
      <w: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85201" w:rsidRDefault="005F55A3">
      <w:pPr>
        <w:pStyle w:val="ConsPlusNormal0"/>
        <w:jc w:val="both"/>
      </w:pPr>
      <w:r>
        <w:t>(</w:t>
      </w:r>
      <w:proofErr w:type="spellStart"/>
      <w:r>
        <w:t>пп</w:t>
      </w:r>
      <w:proofErr w:type="spellEnd"/>
      <w:r>
        <w:t xml:space="preserve">. 16 введен </w:t>
      </w:r>
      <w:hyperlink r:id="rId31"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постановлением</w:t>
        </w:r>
      </w:hyperlink>
      <w:r>
        <w:t xml:space="preserve"> Правительства Ставропольского края от 23.12.2024 N 758-п)</w:t>
      </w:r>
    </w:p>
    <w:p w:rsidR="00F85201" w:rsidRDefault="005F55A3">
      <w:pPr>
        <w:pStyle w:val="ConsPlusNormal0"/>
        <w:spacing w:before="240"/>
        <w:ind w:firstLine="540"/>
        <w:jc w:val="both"/>
      </w:pPr>
      <w:r>
        <w:t xml:space="preserve">17) сельскохозяйственный товаропроизводитель на дату не ранее чем за 30 календарных дней до даты подачи заявки не является иностранным агентом в соответствии с Федеральным </w:t>
      </w:r>
      <w:hyperlink r:id="rId32" w:tooltip="Федеральный закон от 14.07.2022 N 255-ФЗ (ред. от 28.12.2024) &quot;О контроле за деятельностью лиц, находящихся под иностранным влиянием&quot; {КонсультантПлюс}">
        <w:r>
          <w:rPr>
            <w:color w:val="0000FF"/>
          </w:rPr>
          <w:t>законом</w:t>
        </w:r>
      </w:hyperlink>
      <w:r>
        <w:t xml:space="preserve"> "О контроле за деятельностью лиц, находящихся под иностранным влиянием".</w:t>
      </w:r>
    </w:p>
    <w:p w:rsidR="00F85201" w:rsidRDefault="005F55A3">
      <w:pPr>
        <w:pStyle w:val="ConsPlusNormal0"/>
        <w:jc w:val="both"/>
      </w:pPr>
      <w:r>
        <w:t>(</w:t>
      </w:r>
      <w:proofErr w:type="spellStart"/>
      <w:r>
        <w:t>пп</w:t>
      </w:r>
      <w:proofErr w:type="spellEnd"/>
      <w:r>
        <w:t xml:space="preserve">. 17 введен </w:t>
      </w:r>
      <w:hyperlink r:id="rId33"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постановлением</w:t>
        </w:r>
      </w:hyperlink>
      <w:r>
        <w:t xml:space="preserve"> Правительства Ставропольского края от 23.12.2024 N 758-п)</w:t>
      </w:r>
    </w:p>
    <w:p w:rsidR="00F85201" w:rsidRDefault="005F55A3">
      <w:pPr>
        <w:pStyle w:val="ConsPlusNormal0"/>
        <w:spacing w:before="240"/>
        <w:ind w:firstLine="540"/>
        <w:jc w:val="both"/>
      </w:pPr>
      <w:bookmarkStart w:id="8" w:name="P102"/>
      <w:bookmarkEnd w:id="8"/>
      <w:r>
        <w:t xml:space="preserve">10. Для участия в отборе сельскохозяйственный товаропроизводитель представляет в </w:t>
      </w:r>
      <w:proofErr w:type="spellStart"/>
      <w:r>
        <w:t>минсельхоз</w:t>
      </w:r>
      <w:proofErr w:type="spellEnd"/>
      <w:r>
        <w:t xml:space="preserve">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предусмотренным </w:t>
      </w:r>
      <w:hyperlink w:anchor="P51" w:tooltip="4. Участниками отбора для предоставления субсидии, проводимого минсельхозом края в форме запроса предложений (заявок) на участие в отборе для предоставления субсидии (далее соответственно - отбор, заявка), являются сельскохозяйственные товаропроизводители (за ">
        <w:r>
          <w:rPr>
            <w:color w:val="0000FF"/>
          </w:rPr>
          <w:t>пунктом 4</w:t>
        </w:r>
      </w:hyperlink>
      <w:r>
        <w:t xml:space="preserve"> настоящего Порядка, и требованиям, предусмотренным </w:t>
      </w:r>
      <w:hyperlink w:anchor="P75" w:tooltip="9. Сельскохозяйственный товаропроизводитель, претендующий на участие в отборе, должен соответствовать следующим требованиям:">
        <w:r>
          <w:rPr>
            <w:color w:val="0000FF"/>
          </w:rPr>
          <w:t>пунктом 9</w:t>
        </w:r>
      </w:hyperlink>
      <w:r>
        <w:t xml:space="preserve"> настоящего Порядка:</w:t>
      </w:r>
    </w:p>
    <w:p w:rsidR="00F85201" w:rsidRDefault="005F55A3">
      <w:pPr>
        <w:pStyle w:val="ConsPlusNormal0"/>
        <w:spacing w:before="240"/>
        <w:ind w:firstLine="540"/>
        <w:jc w:val="both"/>
      </w:pPr>
      <w:r>
        <w:t xml:space="preserve">1) заявление о предоставлении субсидии по форме, утверждаемой </w:t>
      </w:r>
      <w:proofErr w:type="spellStart"/>
      <w:r>
        <w:t>минсельхозом</w:t>
      </w:r>
      <w:proofErr w:type="spellEnd"/>
      <w:r>
        <w:t xml:space="preserve"> края;</w:t>
      </w:r>
    </w:p>
    <w:p w:rsidR="00F85201" w:rsidRDefault="005F55A3">
      <w:pPr>
        <w:pStyle w:val="ConsPlusNormal0"/>
        <w:jc w:val="both"/>
      </w:pPr>
      <w:r>
        <w:t>(</w:t>
      </w:r>
      <w:proofErr w:type="spellStart"/>
      <w:r>
        <w:t>пп</w:t>
      </w:r>
      <w:proofErr w:type="spellEnd"/>
      <w:r>
        <w:t xml:space="preserve">. 1 в ред. </w:t>
      </w:r>
      <w:hyperlink r:id="rId34"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r>
        <w:t xml:space="preserve">2) копия проектно-сметной документации, заверенная руководителем сельскохозяйственного товаропроизводителя и скрепленная печатью сельскохозяйственного товаропроизводителя (при наличии печати) (включается в заявку сельскохозяйственным товаропроизводителем в случае </w:t>
      </w:r>
      <w:r>
        <w:lastRenderedPageBreak/>
        <w:t>возмещения части затрат, связанных с изготовлением проектно-сметной документации);</w:t>
      </w:r>
    </w:p>
    <w:p w:rsidR="00F85201" w:rsidRDefault="005F55A3">
      <w:pPr>
        <w:pStyle w:val="ConsPlusNormal0"/>
        <w:spacing w:before="240"/>
        <w:ind w:firstLine="540"/>
        <w:jc w:val="both"/>
      </w:pPr>
      <w:r>
        <w:t>3) копии титульного листа и локального сметного расчета из проектно-сметной документации, заверенные руководителем сельскохозяйственного товаропроизводителя и скрепленные печатью сельскохозяйственного товаропроизводителя (при наличии печати) (включаются в заявку сельскохозяйственным товаропроизводителем в случае возмещения части затрат на приобретение оборудования систем мелиоративного орошения сада, ягодных культур, питомника, его шефмонтаж, пусконаладочные работы систем мелиоративного орошения сада, ягодных культур, питомника);</w:t>
      </w:r>
    </w:p>
    <w:p w:rsidR="00F85201" w:rsidRDefault="005F55A3">
      <w:pPr>
        <w:pStyle w:val="ConsPlusNormal0"/>
        <w:spacing w:before="240"/>
        <w:ind w:firstLine="540"/>
        <w:jc w:val="both"/>
      </w:pPr>
      <w:r>
        <w:t xml:space="preserve">4) копии актов о приемке выполненных работ по </w:t>
      </w:r>
      <w:hyperlink r:id="rId35"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color w:val="0000FF"/>
          </w:rPr>
          <w:t>форме N КС-2</w:t>
        </w:r>
      </w:hyperlink>
      <w:r>
        <w:t>, заверенные руководителем сельскохозяйственного товаропроизводителя и скрепленные печатью сельскохозяйственного товаропроизводителя (при наличии печати);</w:t>
      </w:r>
    </w:p>
    <w:p w:rsidR="00F85201" w:rsidRDefault="005F55A3">
      <w:pPr>
        <w:pStyle w:val="ConsPlusNormal0"/>
        <w:spacing w:before="240"/>
        <w:ind w:firstLine="540"/>
        <w:jc w:val="both"/>
      </w:pPr>
      <w:r>
        <w:t xml:space="preserve">5) копии справок о стоимости выполненных работ и затрат по </w:t>
      </w:r>
      <w:hyperlink r:id="rId36"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color w:val="0000FF"/>
          </w:rPr>
          <w:t>форме N КС-3</w:t>
        </w:r>
      </w:hyperlink>
      <w:r>
        <w:t>, заверенные руководителем сельскохозяйственного товаропроизводителя и скрепленные печатью сельскохозяйственного товаропроизводителя (при наличии печати);</w:t>
      </w:r>
    </w:p>
    <w:p w:rsidR="00F85201" w:rsidRDefault="005F55A3">
      <w:pPr>
        <w:pStyle w:val="ConsPlusNormal0"/>
        <w:spacing w:before="240"/>
        <w:ind w:firstLine="540"/>
        <w:jc w:val="both"/>
      </w:pPr>
      <w:r>
        <w:t xml:space="preserve">6) сведения о затратах, произведенных сельскохозяйственным товаропроизводителем по форме, утверждаемой </w:t>
      </w:r>
      <w:proofErr w:type="spellStart"/>
      <w:r>
        <w:t>минсельхозом</w:t>
      </w:r>
      <w:proofErr w:type="spellEnd"/>
      <w:r>
        <w:t xml:space="preserve"> края;</w:t>
      </w:r>
    </w:p>
    <w:p w:rsidR="00F85201" w:rsidRDefault="005F55A3">
      <w:pPr>
        <w:pStyle w:val="ConsPlusNormal0"/>
        <w:spacing w:before="240"/>
        <w:ind w:firstLine="540"/>
        <w:jc w:val="both"/>
      </w:pPr>
      <w:r>
        <w:t xml:space="preserve">7) реестр документов, подтверждающих произведенные сельскохозяйственным товаропроизводителем затраты, по форме, утверждаемой </w:t>
      </w:r>
      <w:proofErr w:type="spellStart"/>
      <w:r>
        <w:t>минсельхозом</w:t>
      </w:r>
      <w:proofErr w:type="spellEnd"/>
      <w:r>
        <w:t xml:space="preserve"> края, с приложением копий договоров, универсальных передаточных документов, и (или) счетов-фактур, и (или) счетов, и (или) товарных накладных (товарно-транспортных накладных), платежных поручений или иных первичных учетных документов, содержащих соответствующие сведения, заверенные руководителем сельскохозяйственного товаропроизводителя и скрепленные печатью сельскохозяйственного товаропроизводителя (при наличии печати);</w:t>
      </w:r>
    </w:p>
    <w:p w:rsidR="00F85201" w:rsidRDefault="005F55A3">
      <w:pPr>
        <w:pStyle w:val="ConsPlusNormal0"/>
        <w:spacing w:before="240"/>
        <w:ind w:firstLine="540"/>
        <w:jc w:val="both"/>
      </w:pPr>
      <w:r>
        <w:t xml:space="preserve">8) копии актов о приемке (поступлении) оборудования по </w:t>
      </w:r>
      <w:hyperlink r:id="rId37"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color w:val="0000FF"/>
          </w:rPr>
          <w:t>форме N ОС-14</w:t>
        </w:r>
      </w:hyperlink>
      <w:r>
        <w:t xml:space="preserve"> и актов о приемке-передаче оборудования в монтаж по </w:t>
      </w:r>
      <w:hyperlink r:id="rId38"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color w:val="0000FF"/>
          </w:rPr>
          <w:t>форме N ОС-15</w:t>
        </w:r>
      </w:hyperlink>
      <w:r>
        <w:t>, заверенные руководителем сельскохозяйственного товаропроизводителя и скрепленные печатью сельскохозяйственного товаропроизводителя (при наличии печати) (включаются в заявку сельскохозяйственным товаропроизводителем в случае возмещения части затрат на приобретение оборудования систем мелиоративного орошения сада, ягодных культур, питомника, его шефмонтаж, пусконаладочные работы систем мелиоративного орошения сада, ягодных культур, питомника);</w:t>
      </w:r>
    </w:p>
    <w:p w:rsidR="00F85201" w:rsidRDefault="005F55A3">
      <w:pPr>
        <w:pStyle w:val="ConsPlusNormal0"/>
        <w:spacing w:before="240"/>
        <w:ind w:firstLine="540"/>
        <w:jc w:val="both"/>
      </w:pPr>
      <w:r>
        <w:t xml:space="preserve">9) справка по форме, утверждаемой </w:t>
      </w:r>
      <w:proofErr w:type="spellStart"/>
      <w:r>
        <w:t>минсельхозом</w:t>
      </w:r>
      <w:proofErr w:type="spellEnd"/>
      <w:r>
        <w:t xml:space="preserve"> края, подтверждающая на дату не ранее чем за 30 календарных дней до даты подачи заявки, что:</w:t>
      </w:r>
    </w:p>
    <w:p w:rsidR="00F85201" w:rsidRDefault="005F55A3">
      <w:pPr>
        <w:pStyle w:val="ConsPlusNormal0"/>
        <w:spacing w:before="240"/>
        <w:ind w:firstLine="540"/>
        <w:jc w:val="both"/>
      </w:pPr>
      <w:r>
        <w:t xml:space="preserve">сельскохозяйственный товаропроизводитель соответствует требованиям, установленным </w:t>
      </w:r>
      <w:hyperlink w:anchor="P85" w:tooltip="8) отсутствие у сельскохозяйственного товаропроизводителя на дату не ранее чем за 30 календарных дней до даты подачи заявки просроченной задолженности по возврату в краевой бюджет иных субсидий, бюджетных инвестиций и иной просроченной (неурегулированной) задо">
        <w:r>
          <w:rPr>
            <w:color w:val="0000FF"/>
          </w:rPr>
          <w:t>подпунктами "8"</w:t>
        </w:r>
      </w:hyperlink>
      <w:r>
        <w:t xml:space="preserve"> и </w:t>
      </w:r>
      <w:hyperlink w:anchor="P89" w:tooltip="10) сельскохозяйственный товаропроизводитель на дату не ранее чем за 30 календарных дней до даты подачи заявки не получает средства краевого бюджета на основании иных нормативных правовых актов Ставропольского края на цель, указанную в пункте 5 настоящего Поря">
        <w:r>
          <w:rPr>
            <w:color w:val="0000FF"/>
          </w:rPr>
          <w:t>"10" пункта 9</w:t>
        </w:r>
      </w:hyperlink>
      <w:r>
        <w:t xml:space="preserve"> настоящего Порядка;</w:t>
      </w:r>
    </w:p>
    <w:p w:rsidR="00F85201" w:rsidRDefault="005F55A3">
      <w:pPr>
        <w:pStyle w:val="ConsPlusNormal0"/>
        <w:spacing w:before="240"/>
        <w:ind w:firstLine="540"/>
        <w:jc w:val="both"/>
      </w:pPr>
      <w:r>
        <w:t xml:space="preserve">сельскохозяйственный товаропроизводитель - юридическое лицо соответствует требованию, установленному </w:t>
      </w:r>
      <w:hyperlink w:anchor="P87" w:tooltip="9) сельскохозяйственный товаропроизводитель - юридическое лицо на дату не ранее чем за 30 календарных дней до даты подачи заявки не является иностранным юридическим лицом, в том числе местом регистрации которого является государство или территория, включенные ">
        <w:r>
          <w:rPr>
            <w:color w:val="0000FF"/>
          </w:rPr>
          <w:t>подпунктом "9" пункта 9</w:t>
        </w:r>
      </w:hyperlink>
      <w:r>
        <w:t xml:space="preserve"> настоящего Порядка;</w:t>
      </w:r>
    </w:p>
    <w:p w:rsidR="00F85201" w:rsidRDefault="005F55A3">
      <w:pPr>
        <w:pStyle w:val="ConsPlusNormal0"/>
        <w:spacing w:before="240"/>
        <w:ind w:firstLine="540"/>
        <w:jc w:val="both"/>
      </w:pPr>
      <w:r>
        <w:t>деятельность сельскохозяйственного товаропроизводителя - юридического лица не приостановлена в порядке, предусмотренном законодательством Российской Федерации;</w:t>
      </w:r>
    </w:p>
    <w:p w:rsidR="00F85201" w:rsidRDefault="005F55A3">
      <w:pPr>
        <w:pStyle w:val="ConsPlusNormal0"/>
        <w:jc w:val="both"/>
      </w:pPr>
      <w:r>
        <w:t>(</w:t>
      </w:r>
      <w:proofErr w:type="spellStart"/>
      <w:r>
        <w:t>пп</w:t>
      </w:r>
      <w:proofErr w:type="spellEnd"/>
      <w:r>
        <w:t xml:space="preserve">. 9 в ред. </w:t>
      </w:r>
      <w:hyperlink r:id="rId39" w:tooltip="Постановление Правительства Ставропольского края от 20.11.2023 N 687-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20.11.2023 N 687-п)</w:t>
      </w:r>
    </w:p>
    <w:p w:rsidR="00F85201" w:rsidRDefault="005F55A3">
      <w:pPr>
        <w:pStyle w:val="ConsPlusNormal0"/>
        <w:spacing w:before="240"/>
        <w:ind w:firstLine="540"/>
        <w:jc w:val="both"/>
      </w:pPr>
      <w:r>
        <w:t xml:space="preserve">10) - 11) утратили силу. - </w:t>
      </w:r>
      <w:hyperlink r:id="rId40" w:tooltip="Постановление Правительства Ставропольского края от 20.11.2023 N 687-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Постановление</w:t>
        </w:r>
      </w:hyperlink>
      <w:r>
        <w:t xml:space="preserve"> Правительства Ставропольского края от 20.11.2023 N 687-п;</w:t>
      </w:r>
    </w:p>
    <w:p w:rsidR="00F85201" w:rsidRDefault="005F55A3">
      <w:pPr>
        <w:pStyle w:val="ConsPlusNormal0"/>
        <w:spacing w:before="240"/>
        <w:ind w:firstLine="540"/>
        <w:jc w:val="both"/>
      </w:pPr>
      <w:r>
        <w:lastRenderedPageBreak/>
        <w:t xml:space="preserve">12) справка о применяемой сельскохозяйственным товаропроизводителем на дату не ранее чем за 30 календарных дней до даты подачи заявки системе налогообложения и уплате налога на добавленную стоимость или справка об использовании сельскохозяйственным товаропроизводителем на дату не ранее чем за 30 календарных дней до даты подачи заявки права на освобождение от исполнения обязанностей налогоплательщика, связанных с исчислением и уплатой налога на добавленную стоимость, по формам, утверждаемым </w:t>
      </w:r>
      <w:proofErr w:type="spellStart"/>
      <w:r>
        <w:t>минсельхозом</w:t>
      </w:r>
      <w:proofErr w:type="spellEnd"/>
      <w:r>
        <w:t xml:space="preserve"> края;</w:t>
      </w:r>
    </w:p>
    <w:p w:rsidR="00F85201" w:rsidRDefault="005F55A3">
      <w:pPr>
        <w:pStyle w:val="ConsPlusNormal0"/>
        <w:spacing w:before="240"/>
        <w:ind w:firstLine="540"/>
        <w:jc w:val="both"/>
      </w:pPr>
      <w:r>
        <w:t xml:space="preserve">13) утратил силу. - </w:t>
      </w:r>
      <w:hyperlink r:id="rId41" w:tooltip="Постановление Правительства Ставропольского края от 20.11.2023 N 687-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Постановление</w:t>
        </w:r>
      </w:hyperlink>
      <w:r>
        <w:t xml:space="preserve"> Правительства Ставропольского края от 20.11.2023 N 687-п;</w:t>
      </w:r>
    </w:p>
    <w:p w:rsidR="00F85201" w:rsidRDefault="005F55A3">
      <w:pPr>
        <w:pStyle w:val="ConsPlusNormal0"/>
        <w:spacing w:before="240"/>
        <w:ind w:firstLine="540"/>
        <w:jc w:val="both"/>
      </w:pPr>
      <w:r>
        <w:t xml:space="preserve">14) информация, содержащая сведения о кадастровом номере и площади земельного участка (земельных участков), на котором (которых) реализуется система мелиоративного орошения сада, и (или) ягодных культур, и (или) питомника, по форме, утверждаемой </w:t>
      </w:r>
      <w:proofErr w:type="spellStart"/>
      <w:r>
        <w:t>минсельхозом</w:t>
      </w:r>
      <w:proofErr w:type="spellEnd"/>
      <w:r>
        <w:t xml:space="preserve"> края;</w:t>
      </w:r>
    </w:p>
    <w:p w:rsidR="00F85201" w:rsidRDefault="005F55A3">
      <w:pPr>
        <w:pStyle w:val="ConsPlusNormal0"/>
        <w:spacing w:before="240"/>
        <w:ind w:firstLine="540"/>
        <w:jc w:val="both"/>
      </w:pPr>
      <w:r>
        <w:t>15) документ, подтверждающий отсутствие у сельскохозяйственного товаропроизводителя на дату не ранее чем за 30 календарных дней до даты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300 тыс. рублей (включается в заявку сельскохозяйственным товаропроизводителем в 2022 году);</w:t>
      </w:r>
    </w:p>
    <w:p w:rsidR="00F85201" w:rsidRDefault="005F55A3">
      <w:pPr>
        <w:pStyle w:val="ConsPlusNormal0"/>
        <w:spacing w:before="240"/>
        <w:ind w:firstLine="540"/>
        <w:jc w:val="both"/>
      </w:pPr>
      <w:r>
        <w:t xml:space="preserve">16) копия сведений о сборе урожая сельскохозяйственных культур по </w:t>
      </w:r>
      <w:hyperlink r:id="rId42" w:tooltip="Приказ Росстата от 29.07.2022 N 530 (ред. от 09.10.2023)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с изм. и доп., вступ. в силу с ">
        <w:r>
          <w:rPr>
            <w:color w:val="0000FF"/>
          </w:rPr>
          <w:t>форме</w:t>
        </w:r>
      </w:hyperlink>
      <w:r>
        <w:t xml:space="preserve"> федерального статистического наблюдения N 29-СХ за отчетный финансовый год или копия сведений о сборе урожая сельскохозяйственных культур по </w:t>
      </w:r>
      <w:hyperlink r:id="rId43" w:tooltip="Приказ Росстата от 29.07.2022 N 530 (ред. от 09.10.2023)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с изм. и доп., вступ. в силу с ">
        <w:r>
          <w:rPr>
            <w:color w:val="0000FF"/>
          </w:rPr>
          <w:t>форме</w:t>
        </w:r>
      </w:hyperlink>
      <w:r>
        <w:t xml:space="preserve"> федерального статистического наблюдения N 2-фермер за отчетный финансовый год, заверенная руководителем сельскохозяйственного товаропроизводителя и скрепленная печатью сельскохозяйственного товаропроизводителя (при наличии печати).</w:t>
      </w:r>
    </w:p>
    <w:p w:rsidR="00F85201" w:rsidRDefault="005F55A3">
      <w:pPr>
        <w:pStyle w:val="ConsPlusNormal0"/>
        <w:spacing w:before="240"/>
        <w:ind w:firstLine="540"/>
        <w:jc w:val="both"/>
      </w:pPr>
      <w:r>
        <w:t xml:space="preserve">11. Документы, предусмотренные </w:t>
      </w:r>
      <w:hyperlink w:anchor="P102"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 представляются сельскохозяйственным товаропроизводителем однократно в </w:t>
      </w:r>
      <w:proofErr w:type="spellStart"/>
      <w:r>
        <w:t>минсельхоз</w:t>
      </w:r>
      <w:proofErr w:type="spellEnd"/>
      <w:r>
        <w:t xml:space="preserve"> края непосредственно в сроки для приема заявок, указанные в объявлении о проведении отбора.</w:t>
      </w:r>
    </w:p>
    <w:p w:rsidR="00F85201" w:rsidRDefault="005F55A3">
      <w:pPr>
        <w:pStyle w:val="ConsPlusNormal0"/>
        <w:spacing w:before="240"/>
        <w:ind w:firstLine="540"/>
        <w:jc w:val="both"/>
      </w:pPr>
      <w:r>
        <w:t xml:space="preserve">12. Минсельхоз края регистрирует заявку в день ее представления сельскохозяйственным товаропроизводителем в </w:t>
      </w:r>
      <w:proofErr w:type="spellStart"/>
      <w:r>
        <w:t>минсельхоз</w:t>
      </w:r>
      <w:proofErr w:type="spellEnd"/>
      <w:r>
        <w:t xml:space="preserve"> края в порядке очередности поступления заявок в журнале регистрации заявок, листы которого должны быть пронумерованы, прошнурованы и скреплены печатью </w:t>
      </w:r>
      <w:proofErr w:type="spellStart"/>
      <w:r>
        <w:t>минсельхоза</w:t>
      </w:r>
      <w:proofErr w:type="spellEnd"/>
      <w:r>
        <w:t xml:space="preserve"> края (далее - журнал регистрации заявок), и выдает сельскохозяйственному товаропроизводителю письменное уведомление о принятии заявки к рассмотрению непосредственно при регистрации заявки.</w:t>
      </w:r>
    </w:p>
    <w:p w:rsidR="00F85201" w:rsidRDefault="005F55A3">
      <w:pPr>
        <w:pStyle w:val="ConsPlusNormal0"/>
        <w:jc w:val="both"/>
      </w:pPr>
      <w:r>
        <w:t xml:space="preserve">(в ред. </w:t>
      </w:r>
      <w:hyperlink r:id="rId44"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nformat0"/>
        <w:spacing w:before="200"/>
        <w:jc w:val="both"/>
      </w:pPr>
      <w:r>
        <w:t xml:space="preserve">      1</w:t>
      </w:r>
    </w:p>
    <w:p w:rsidR="00F85201" w:rsidRDefault="005F55A3">
      <w:pPr>
        <w:pStyle w:val="ConsPlusNonformat0"/>
        <w:jc w:val="both"/>
      </w:pPr>
      <w:bookmarkStart w:id="9" w:name="P127"/>
      <w:bookmarkEnd w:id="9"/>
      <w:r>
        <w:t xml:space="preserve">    12 .  Внесение  сельскохозяйственным  товаропроизводителем  изменений в</w:t>
      </w:r>
    </w:p>
    <w:p w:rsidR="00F85201" w:rsidRDefault="005F55A3">
      <w:pPr>
        <w:pStyle w:val="ConsPlusNonformat0"/>
        <w:jc w:val="both"/>
      </w:pPr>
      <w:r>
        <w:t>заявку   осуществляется   посредством   отзыва   заявки  путем  письменного</w:t>
      </w:r>
    </w:p>
    <w:p w:rsidR="00F85201" w:rsidRDefault="005F55A3">
      <w:pPr>
        <w:pStyle w:val="ConsPlusNonformat0"/>
        <w:jc w:val="both"/>
      </w:pPr>
      <w:r>
        <w:t xml:space="preserve">уведомления   об  этом  </w:t>
      </w:r>
      <w:proofErr w:type="spellStart"/>
      <w:r>
        <w:t>минсельхоза</w:t>
      </w:r>
      <w:proofErr w:type="spellEnd"/>
      <w:r>
        <w:t xml:space="preserve">  края  и  направления  новой  заявки  в</w:t>
      </w:r>
    </w:p>
    <w:p w:rsidR="00F85201" w:rsidRDefault="005F55A3">
      <w:pPr>
        <w:pStyle w:val="ConsPlusNonformat0"/>
        <w:jc w:val="both"/>
      </w:pPr>
      <w:proofErr w:type="spellStart"/>
      <w:r>
        <w:t>минсельхоз</w:t>
      </w:r>
      <w:proofErr w:type="spellEnd"/>
      <w:r>
        <w:t xml:space="preserve"> края в срок, установленный </w:t>
      </w:r>
      <w:hyperlink w:anchor="P132" w:tooltip="Сельскохозяйственный товаропроизводитель, отозвавший заявку, вправе повторно представить заявку до даты окончания приема заявок, указанной в объявлении о проведении отбора.">
        <w:r>
          <w:rPr>
            <w:color w:val="0000FF"/>
          </w:rPr>
          <w:t>абзацем третьим</w:t>
        </w:r>
      </w:hyperlink>
      <w:r>
        <w:t xml:space="preserve"> настоящего пункта.</w:t>
      </w:r>
    </w:p>
    <w:p w:rsidR="00F85201" w:rsidRDefault="005F55A3">
      <w:pPr>
        <w:pStyle w:val="ConsPlusNormal0"/>
        <w:ind w:firstLine="540"/>
        <w:jc w:val="both"/>
      </w:pPr>
      <w:r>
        <w:t xml:space="preserve">Заявка может быть отозвана сельскохозяйственным товаропроизводителем до даты окончания приема заявок, указанной в объявлении о проведении отбора, путем письменного уведомления об этом </w:t>
      </w:r>
      <w:proofErr w:type="spellStart"/>
      <w:r>
        <w:t>минсельхоза</w:t>
      </w:r>
      <w:proofErr w:type="spellEnd"/>
      <w:r>
        <w:t xml:space="preserve"> края.</w:t>
      </w:r>
    </w:p>
    <w:p w:rsidR="00F85201" w:rsidRDefault="005F55A3">
      <w:pPr>
        <w:pStyle w:val="ConsPlusNormal0"/>
        <w:spacing w:before="240"/>
        <w:ind w:firstLine="540"/>
        <w:jc w:val="both"/>
      </w:pPr>
      <w:bookmarkStart w:id="10" w:name="P132"/>
      <w:bookmarkEnd w:id="10"/>
      <w:r>
        <w:t>Сельскохозяйственный товаропроизводитель, отозвавший заявку, вправе повторно представить заявку до даты окончания приема заявок, указанной в объявлении о проведении отбора.</w:t>
      </w:r>
    </w:p>
    <w:p w:rsidR="00F85201" w:rsidRDefault="005F55A3">
      <w:pPr>
        <w:pStyle w:val="ConsPlusNormal0"/>
        <w:spacing w:before="240"/>
        <w:ind w:firstLine="540"/>
        <w:jc w:val="both"/>
      </w:pPr>
      <w:r>
        <w:lastRenderedPageBreak/>
        <w:t xml:space="preserve">Возврат </w:t>
      </w:r>
      <w:proofErr w:type="spellStart"/>
      <w:r>
        <w:t>минсельхозом</w:t>
      </w:r>
      <w:proofErr w:type="spellEnd"/>
      <w:r>
        <w:t xml:space="preserve"> края заявок, в том числе возврат заявок на доработку, сельскохозяйственному товаропроизводителю не осуществляется, за исключением случая, предусмотренного </w:t>
      </w:r>
      <w:hyperlink w:anchor="P127" w:tooltip="    12 .  Внесение  сельскохозяйственным  товаропроизводителем  изменений в">
        <w:r>
          <w:rPr>
            <w:color w:val="0000FF"/>
          </w:rPr>
          <w:t>абзацем первым</w:t>
        </w:r>
      </w:hyperlink>
      <w:r>
        <w:t xml:space="preserve"> настоящего пункта.</w:t>
      </w:r>
    </w:p>
    <w:p w:rsidR="00F85201" w:rsidRDefault="005F55A3">
      <w:pPr>
        <w:pStyle w:val="ConsPlusNormal0"/>
        <w:spacing w:before="240"/>
        <w:ind w:firstLine="540"/>
        <w:jc w:val="both"/>
      </w:pPr>
      <w:r>
        <w:t xml:space="preserve">Возврат отозванной заявки сельскохозяйственному товаропроизводителю для внесения в нее изменений осуществляется </w:t>
      </w:r>
      <w:proofErr w:type="spellStart"/>
      <w:r>
        <w:t>минсельхозом</w:t>
      </w:r>
      <w:proofErr w:type="spellEnd"/>
      <w:r>
        <w:t xml:space="preserve"> края в течение 1 рабочего дня со дня поступления письменного уведомления о ее отзыве.</w:t>
      </w:r>
    </w:p>
    <w:p w:rsidR="00F85201" w:rsidRDefault="005F55A3">
      <w:pPr>
        <w:pStyle w:val="ConsPlusNormal0"/>
        <w:jc w:val="both"/>
      </w:pPr>
      <w:r>
        <w:t xml:space="preserve">(п. 12.1 введен </w:t>
      </w:r>
      <w:hyperlink r:id="rId45"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постановлением</w:t>
        </w:r>
      </w:hyperlink>
      <w:r>
        <w:t xml:space="preserve"> Правительства Ставропольского края от 23.12.2024 N 758-п)</w:t>
      </w:r>
    </w:p>
    <w:p w:rsidR="00F85201" w:rsidRDefault="005F55A3">
      <w:pPr>
        <w:pStyle w:val="ConsPlusNonformat0"/>
        <w:spacing w:before="200"/>
        <w:jc w:val="both"/>
      </w:pPr>
      <w:r>
        <w:t xml:space="preserve">      2</w:t>
      </w:r>
    </w:p>
    <w:p w:rsidR="00F85201" w:rsidRDefault="005F55A3">
      <w:pPr>
        <w:pStyle w:val="ConsPlusNonformat0"/>
        <w:jc w:val="both"/>
      </w:pPr>
      <w:r>
        <w:t xml:space="preserve">    12 . Сельскохозяйственный товаропроизводитель не позднее 3 рабочих дней</w:t>
      </w:r>
    </w:p>
    <w:p w:rsidR="00F85201" w:rsidRDefault="005F55A3">
      <w:pPr>
        <w:pStyle w:val="ConsPlusNonformat0"/>
        <w:jc w:val="both"/>
      </w:pPr>
      <w:r>
        <w:t>до  даты  окончания  приема  заявок,  указанной  в  объявлении о проведении</w:t>
      </w:r>
    </w:p>
    <w:p w:rsidR="00F85201" w:rsidRDefault="005F55A3">
      <w:pPr>
        <w:pStyle w:val="ConsPlusNonformat0"/>
        <w:jc w:val="both"/>
      </w:pPr>
      <w:r>
        <w:t xml:space="preserve">отбора, вправе направить в </w:t>
      </w:r>
      <w:proofErr w:type="spellStart"/>
      <w:r>
        <w:t>минсельхоз</w:t>
      </w:r>
      <w:proofErr w:type="spellEnd"/>
      <w:r>
        <w:t xml:space="preserve"> края не более 3 письменных запросов о</w:t>
      </w:r>
    </w:p>
    <w:p w:rsidR="00F85201" w:rsidRDefault="005F55A3">
      <w:pPr>
        <w:pStyle w:val="ConsPlusNonformat0"/>
        <w:jc w:val="both"/>
      </w:pPr>
      <w:r>
        <w:t>разъяснении положений объявления о проведении отбора (далее - запрос).</w:t>
      </w:r>
    </w:p>
    <w:p w:rsidR="00F85201" w:rsidRDefault="005F55A3">
      <w:pPr>
        <w:pStyle w:val="ConsPlusNormal0"/>
        <w:ind w:firstLine="540"/>
        <w:jc w:val="both"/>
      </w:pPr>
      <w:r>
        <w:t xml:space="preserve">Минсельхоз края направляет сельскохозяйственному товаропроизводителю, направившему запрос, письменное разъяснение положений объявления о проведении отбора заказным почтовым отправлением с уведомлением о вручении либо иным способом, подтверждающим факт и дату получения, в течение 2 рабочих дней со дня его поступления в </w:t>
      </w:r>
      <w:proofErr w:type="spellStart"/>
      <w:r>
        <w:t>минсельхоз</w:t>
      </w:r>
      <w:proofErr w:type="spellEnd"/>
      <w:r>
        <w:t xml:space="preserve"> края, но не позднее 1 рабочего дня до даты окончания приема заявок, указанной в объявлении о проведении отбора.</w:t>
      </w:r>
    </w:p>
    <w:p w:rsidR="00F85201" w:rsidRDefault="005F55A3">
      <w:pPr>
        <w:pStyle w:val="ConsPlusNormal0"/>
        <w:spacing w:before="240"/>
        <w:ind w:firstLine="540"/>
        <w:jc w:val="both"/>
      </w:pPr>
      <w:r>
        <w:t>Разъяснение положений объявления о проведении отбора не может изменять суть информации, содержащейся в объявлении о проведении отбора.</w:t>
      </w:r>
    </w:p>
    <w:p w:rsidR="00F85201" w:rsidRDefault="005F55A3">
      <w:pPr>
        <w:pStyle w:val="ConsPlusNormal0"/>
        <w:jc w:val="both"/>
      </w:pPr>
      <w:r>
        <w:t xml:space="preserve">(п. 12.2 введен </w:t>
      </w:r>
      <w:hyperlink r:id="rId46"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постановлением</w:t>
        </w:r>
      </w:hyperlink>
      <w:r>
        <w:t xml:space="preserve"> Правительства Ставропольского края от 23.12.2024 N 758-п)</w:t>
      </w:r>
    </w:p>
    <w:p w:rsidR="00F85201" w:rsidRDefault="005F55A3">
      <w:pPr>
        <w:pStyle w:val="ConsPlusNormal0"/>
        <w:spacing w:before="240"/>
        <w:ind w:firstLine="540"/>
        <w:jc w:val="both"/>
      </w:pPr>
      <w:r>
        <w:t>13. Минсельхоз края в течение 2 рабочих дней с даты начала рассмотрения заявок, указанной в объявлении о проведении отбора, в рамках межведомственного информационного взаимодействия запрашивает в отношении сельскохозяйственного товаропроизводителя:</w:t>
      </w:r>
    </w:p>
    <w:p w:rsidR="00F85201" w:rsidRDefault="005F55A3">
      <w:pPr>
        <w:pStyle w:val="ConsPlusNormal0"/>
        <w:jc w:val="both"/>
      </w:pPr>
      <w:r>
        <w:t xml:space="preserve">(в ред. </w:t>
      </w:r>
      <w:hyperlink r:id="rId47"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bookmarkStart w:id="11" w:name="P146"/>
      <w:bookmarkEnd w:id="11"/>
      <w:r>
        <w:t xml:space="preserve">сведения об отсутствии или </w:t>
      </w:r>
      <w:proofErr w:type="spellStart"/>
      <w:r>
        <w:t>непревышении</w:t>
      </w:r>
      <w:proofErr w:type="spellEnd"/>
      <w:r>
        <w:t xml:space="preserve"> на едином налоговом счете сельскохозяйственного товаропроизводителя размера задолженности по уплате налогов, сборов и страховых взносов в бюджеты бюджетной системы Российской Федерации размера, определенного </w:t>
      </w:r>
      <w:hyperlink r:id="rId48"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пунктом 3 статьи 47</w:t>
        </w:r>
      </w:hyperlink>
      <w:r>
        <w:t xml:space="preserve"> Налогового кодекса Российской Федерации;</w:t>
      </w:r>
    </w:p>
    <w:p w:rsidR="00F85201" w:rsidRDefault="005F55A3">
      <w:pPr>
        <w:pStyle w:val="ConsPlusNormal0"/>
        <w:jc w:val="both"/>
      </w:pPr>
      <w:r>
        <w:t xml:space="preserve">(в ред. </w:t>
      </w:r>
      <w:hyperlink r:id="rId49"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r>
        <w:t>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хозяйства), содержащиеся в Едином государственном реестре индивидуальных предпринимателей;</w:t>
      </w:r>
    </w:p>
    <w:p w:rsidR="00F85201" w:rsidRDefault="005F55A3">
      <w:pPr>
        <w:pStyle w:val="ConsPlusNormal0"/>
        <w:spacing w:before="240"/>
        <w:ind w:firstLine="540"/>
        <w:jc w:val="both"/>
      </w:pPr>
      <w:bookmarkStart w:id="12" w:name="P149"/>
      <w:bookmarkEnd w:id="12"/>
      <w:r>
        <w:t>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Ставропольского края.</w:t>
      </w:r>
    </w:p>
    <w:p w:rsidR="00F85201" w:rsidRDefault="005F55A3">
      <w:pPr>
        <w:pStyle w:val="ConsPlusNormal0"/>
        <w:jc w:val="both"/>
      </w:pPr>
      <w:r>
        <w:t xml:space="preserve">(в ред. </w:t>
      </w:r>
      <w:hyperlink r:id="rId50"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r>
        <w:t xml:space="preserve">Сельскохозяйственный товаропроизводитель вправе представить документы, содержащие сведения, указанные в </w:t>
      </w:r>
      <w:hyperlink w:anchor="P146" w:tooltip="сведения об отсутствии или непревышении на едином налоговом счете сельскохозяйственного товаропроизвод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
        <w:r>
          <w:rPr>
            <w:color w:val="0000FF"/>
          </w:rPr>
          <w:t>абзацах втором</w:t>
        </w:r>
      </w:hyperlink>
      <w:r>
        <w:t xml:space="preserve"> - </w:t>
      </w:r>
      <w:hyperlink w:anchor="P149"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четвертом</w:t>
        </w:r>
      </w:hyperlink>
      <w:r>
        <w:t xml:space="preserve"> настоящего пункта, выданные на дату не ранее чем за 30 календарных дней до даты подачи заявки, самостоятельно одновременно с документами, предусмотренными </w:t>
      </w:r>
      <w:hyperlink w:anchor="P102"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w:t>
      </w:r>
    </w:p>
    <w:p w:rsidR="00F85201" w:rsidRDefault="005F55A3">
      <w:pPr>
        <w:pStyle w:val="ConsPlusNormal0"/>
        <w:spacing w:before="240"/>
        <w:ind w:firstLine="540"/>
        <w:jc w:val="both"/>
      </w:pPr>
      <w:r>
        <w:lastRenderedPageBreak/>
        <w:t xml:space="preserve">При представлении сельскохозяйственным товаропроизводителем документов, содержащих сведения, указанные в </w:t>
      </w:r>
      <w:hyperlink w:anchor="P146" w:tooltip="сведения об отсутствии или непревышении на едином налоговом счете сельскохозяйственного товаропроизвод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
        <w:r>
          <w:rPr>
            <w:color w:val="0000FF"/>
          </w:rPr>
          <w:t>абзацах втором</w:t>
        </w:r>
      </w:hyperlink>
      <w:r>
        <w:t xml:space="preserve"> - </w:t>
      </w:r>
      <w:hyperlink w:anchor="P149"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четвертом</w:t>
        </w:r>
      </w:hyperlink>
      <w:r>
        <w:t xml:space="preserve"> настоящего пункта, </w:t>
      </w:r>
      <w:proofErr w:type="spellStart"/>
      <w:r>
        <w:t>минсельхоз</w:t>
      </w:r>
      <w:proofErr w:type="spellEnd"/>
      <w:r>
        <w:t xml:space="preserve"> края межведомственные запросы не направляет.</w:t>
      </w:r>
    </w:p>
    <w:p w:rsidR="00F85201" w:rsidRDefault="005F55A3">
      <w:pPr>
        <w:pStyle w:val="ConsPlusNormal0"/>
        <w:spacing w:before="240"/>
        <w:ind w:firstLine="540"/>
        <w:jc w:val="both"/>
      </w:pPr>
      <w:r>
        <w:t xml:space="preserve">Документы, предусмотренные </w:t>
      </w:r>
      <w:hyperlink w:anchor="P102"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 и документы, содержащие сведения, указанные в </w:t>
      </w:r>
      <w:hyperlink w:anchor="P146" w:tooltip="сведения об отсутствии или непревышении на едином налоговом счете сельскохозяйственного товаропроизвод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
        <w:r>
          <w:rPr>
            <w:color w:val="0000FF"/>
          </w:rPr>
          <w:t>абзацах втором</w:t>
        </w:r>
      </w:hyperlink>
      <w:r>
        <w:t xml:space="preserve"> - </w:t>
      </w:r>
      <w:hyperlink w:anchor="P149"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четвертом</w:t>
        </w:r>
      </w:hyperlink>
      <w:r>
        <w:t xml:space="preserve"> настоящего пункта, могут быть направлены сельскохозяйственным товаропроизводителем в </w:t>
      </w:r>
      <w:proofErr w:type="spellStart"/>
      <w:r>
        <w:t>минсельхоз</w:t>
      </w:r>
      <w:proofErr w:type="spellEnd"/>
      <w:r>
        <w:t xml:space="preserve"> края в форме электронных документов в порядке, установленном </w:t>
      </w:r>
      <w:hyperlink r:id="rId51"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85201" w:rsidRDefault="005F55A3">
      <w:pPr>
        <w:pStyle w:val="ConsPlusNonformat0"/>
        <w:spacing w:before="200"/>
        <w:jc w:val="both"/>
      </w:pPr>
      <w:r>
        <w:t xml:space="preserve">      1</w:t>
      </w:r>
    </w:p>
    <w:p w:rsidR="00F85201" w:rsidRDefault="005F55A3">
      <w:pPr>
        <w:pStyle w:val="ConsPlusNonformat0"/>
        <w:jc w:val="both"/>
      </w:pPr>
      <w:r>
        <w:t xml:space="preserve">    13 .  Если  по  окончании  срока  приема заявок не  зарегистрировано ни</w:t>
      </w:r>
    </w:p>
    <w:p w:rsidR="00F85201" w:rsidRDefault="005F55A3">
      <w:pPr>
        <w:pStyle w:val="ConsPlusNonformat0"/>
        <w:jc w:val="both"/>
      </w:pPr>
      <w:r>
        <w:t>одной    заявки,    или    все    заявки   отозваны   сельскохозяйственными</w:t>
      </w:r>
    </w:p>
    <w:p w:rsidR="00F85201" w:rsidRDefault="005F55A3">
      <w:pPr>
        <w:pStyle w:val="ConsPlusNonformat0"/>
        <w:jc w:val="both"/>
      </w:pPr>
      <w:r>
        <w:t xml:space="preserve">товаропроизводителями,  или </w:t>
      </w:r>
      <w:proofErr w:type="spellStart"/>
      <w:r>
        <w:t>минсельхозом</w:t>
      </w:r>
      <w:proofErr w:type="spellEnd"/>
      <w:r>
        <w:t xml:space="preserve"> края принято решение об отклонении</w:t>
      </w:r>
    </w:p>
    <w:p w:rsidR="00F85201" w:rsidRDefault="005F55A3">
      <w:pPr>
        <w:pStyle w:val="ConsPlusNonformat0"/>
        <w:jc w:val="both"/>
      </w:pPr>
      <w:r>
        <w:t>всех заявок от участия в отборе, отбор признается несостоявшимся.</w:t>
      </w:r>
    </w:p>
    <w:p w:rsidR="00F85201" w:rsidRDefault="005F55A3">
      <w:pPr>
        <w:pStyle w:val="ConsPlusNormal0"/>
        <w:ind w:firstLine="540"/>
        <w:jc w:val="both"/>
      </w:pPr>
      <w:r>
        <w:t xml:space="preserve">Информация о признании отбора несостоявшимся размещается </w:t>
      </w:r>
      <w:proofErr w:type="spellStart"/>
      <w:r>
        <w:t>минсельхозом</w:t>
      </w:r>
      <w:proofErr w:type="spellEnd"/>
      <w:r>
        <w:t xml:space="preserve"> края на официальном сайте в течение 3 рабочих дней со дня признания </w:t>
      </w:r>
      <w:proofErr w:type="spellStart"/>
      <w:r>
        <w:t>минсельхозом</w:t>
      </w:r>
      <w:proofErr w:type="spellEnd"/>
      <w:r>
        <w:t xml:space="preserve"> края отбора несостоявшимся.</w:t>
      </w:r>
    </w:p>
    <w:p w:rsidR="00F85201" w:rsidRDefault="005F55A3">
      <w:pPr>
        <w:pStyle w:val="ConsPlusNormal0"/>
        <w:spacing w:before="240"/>
        <w:ind w:firstLine="540"/>
        <w:jc w:val="both"/>
      </w:pPr>
      <w:bookmarkStart w:id="13" w:name="P160"/>
      <w:bookmarkEnd w:id="13"/>
      <w:r>
        <w:t xml:space="preserve">Минсельхоз края отменяет отбор в случае возникновения обстоятельств непреодолимой силы в соответствии с </w:t>
      </w:r>
      <w:hyperlink r:id="rId52" w:tooltip="&quot;Гражданский кодекс Российской Федерации (часть первая)&quot; от 30.11.1994 N 51-ФЗ (ред. от 08.08.2024, с изм. от 31.10.2024) {КонсультантПлюс}">
        <w:r>
          <w:rPr>
            <w:color w:val="0000FF"/>
          </w:rPr>
          <w:t>пунктом 3 статьи 401</w:t>
        </w:r>
      </w:hyperlink>
      <w:r>
        <w:t xml:space="preserve"> Гражданского кодекса Российской Федерации.</w:t>
      </w:r>
    </w:p>
    <w:p w:rsidR="00F85201" w:rsidRDefault="005F55A3">
      <w:pPr>
        <w:pStyle w:val="ConsPlusNormal0"/>
        <w:spacing w:before="240"/>
        <w:ind w:firstLine="540"/>
        <w:jc w:val="both"/>
      </w:pPr>
      <w:r>
        <w:t xml:space="preserve">Объявление об отмене отбора размещается на официальном сайте и едином портале в течение 3 рабочих дней со дня возникновения обстоятельств непреодолимой силы, указанных в </w:t>
      </w:r>
      <w:hyperlink w:anchor="P160" w:tooltip="Минсельхоз края отменяет отбор в случае возникновения обстоятельств непреодолимой силы в соответствии с пунктом 3 статьи 401 Гражданского кодекса Российской Федерации.">
        <w:r>
          <w:rPr>
            <w:color w:val="0000FF"/>
          </w:rPr>
          <w:t>абзаце третьем</w:t>
        </w:r>
      </w:hyperlink>
      <w:r>
        <w:t xml:space="preserve"> настоящего пункта, и должно содержать информацию о причинах отмены отбора.</w:t>
      </w:r>
    </w:p>
    <w:p w:rsidR="00F85201" w:rsidRDefault="005F55A3">
      <w:pPr>
        <w:pStyle w:val="ConsPlusNormal0"/>
        <w:spacing w:before="240"/>
        <w:ind w:firstLine="540"/>
        <w:jc w:val="both"/>
      </w:pPr>
      <w:r>
        <w:t>Сельскохозяйственные товаропроизводители, подавшие заявки, информируются об отмене отбора в письменной форме по адресам, указанным в заявках.</w:t>
      </w:r>
    </w:p>
    <w:p w:rsidR="00F85201" w:rsidRDefault="005F55A3">
      <w:pPr>
        <w:pStyle w:val="ConsPlusNormal0"/>
        <w:spacing w:before="240"/>
        <w:ind w:firstLine="540"/>
        <w:jc w:val="both"/>
      </w:pPr>
      <w:r>
        <w:t>Отбор считается отмененным со дня размещения объявления о его отмене на едином портале.</w:t>
      </w:r>
    </w:p>
    <w:p w:rsidR="00F85201" w:rsidRDefault="005F55A3">
      <w:pPr>
        <w:pStyle w:val="ConsPlusNormal0"/>
        <w:jc w:val="both"/>
      </w:pPr>
      <w:r>
        <w:t xml:space="preserve">(п. 13.1 введен </w:t>
      </w:r>
      <w:hyperlink r:id="rId53"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постановлением</w:t>
        </w:r>
      </w:hyperlink>
      <w:r>
        <w:t xml:space="preserve"> Правительства Ставропольского края от 23.12.2024 N 758-п)</w:t>
      </w:r>
    </w:p>
    <w:p w:rsidR="00F85201" w:rsidRDefault="005F55A3">
      <w:pPr>
        <w:pStyle w:val="ConsPlusNormal0"/>
        <w:spacing w:before="240"/>
        <w:ind w:firstLine="540"/>
        <w:jc w:val="both"/>
      </w:pPr>
      <w:bookmarkStart w:id="14" w:name="P165"/>
      <w:bookmarkEnd w:id="14"/>
      <w:r>
        <w:t xml:space="preserve">14. Минсельхоз края рассматривает документы, предусмотренные </w:t>
      </w:r>
      <w:hyperlink w:anchor="P102"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 представленные сельскохозяйственным товаропроизводителем, и документы, содержащие сведения, указанные в </w:t>
      </w:r>
      <w:hyperlink w:anchor="P146" w:tooltip="сведения об отсутствии или непревышении на едином налоговом счете сельскохозяйственного товаропроизвод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
        <w:r>
          <w:rPr>
            <w:color w:val="0000FF"/>
          </w:rPr>
          <w:t>абзацах втором</w:t>
        </w:r>
      </w:hyperlink>
      <w:r>
        <w:t xml:space="preserve"> - </w:t>
      </w:r>
      <w:hyperlink w:anchor="P149"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четвертом пункта 13</w:t>
        </w:r>
      </w:hyperlink>
      <w:r>
        <w:t xml:space="preserve"> настоящего Порядка, в течение 5 рабочих дней с даты начала рассмотрения заявок, указанной в объявлении о проведении отбора, на предмет их соответствия требованиям, установленным к ним в объявлении о проведении отбора, и по результатам их рассмотрения принимает одно из следующих решений:</w:t>
      </w:r>
    </w:p>
    <w:p w:rsidR="00F85201" w:rsidRDefault="005F55A3">
      <w:pPr>
        <w:pStyle w:val="ConsPlusNormal0"/>
        <w:jc w:val="both"/>
      </w:pPr>
      <w:r>
        <w:t xml:space="preserve">(в ред. </w:t>
      </w:r>
      <w:hyperlink r:id="rId54"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r>
        <w:t>1) о допуске заявки к участию в отборе;</w:t>
      </w:r>
    </w:p>
    <w:p w:rsidR="00F85201" w:rsidRDefault="005F55A3">
      <w:pPr>
        <w:pStyle w:val="ConsPlusNormal0"/>
        <w:spacing w:before="240"/>
        <w:ind w:firstLine="540"/>
        <w:jc w:val="both"/>
      </w:pPr>
      <w:r>
        <w:t>2) об отклонении заявки от участия в отборе.</w:t>
      </w:r>
    </w:p>
    <w:p w:rsidR="00F85201" w:rsidRDefault="005F55A3">
      <w:pPr>
        <w:pStyle w:val="ConsPlusNormal0"/>
        <w:spacing w:before="240"/>
        <w:ind w:firstLine="540"/>
        <w:jc w:val="both"/>
      </w:pPr>
      <w:r>
        <w:t xml:space="preserve">15. Основаниями для принятия </w:t>
      </w:r>
      <w:proofErr w:type="spellStart"/>
      <w:r>
        <w:t>минсельхозом</w:t>
      </w:r>
      <w:proofErr w:type="spellEnd"/>
      <w:r>
        <w:t xml:space="preserve"> края решения об отклонении заявки от участия в отборе являются:</w:t>
      </w:r>
    </w:p>
    <w:p w:rsidR="00F85201" w:rsidRDefault="005F55A3">
      <w:pPr>
        <w:pStyle w:val="ConsPlusNormal0"/>
        <w:spacing w:before="240"/>
        <w:ind w:firstLine="540"/>
        <w:jc w:val="both"/>
      </w:pPr>
      <w:r>
        <w:t xml:space="preserve">несоответствие сельскохозяйственного товаропроизводителя требованиям, предусмотренным </w:t>
      </w:r>
      <w:hyperlink w:anchor="P75" w:tooltip="9. Сельскохозяйственный товаропроизводитель, претендующий на участие в отборе, должен соответствовать следующим требованиям:">
        <w:r>
          <w:rPr>
            <w:color w:val="0000FF"/>
          </w:rPr>
          <w:t>пунктом 9</w:t>
        </w:r>
      </w:hyperlink>
      <w:r>
        <w:t xml:space="preserve"> настоящего Порядка;</w:t>
      </w:r>
    </w:p>
    <w:p w:rsidR="00F85201" w:rsidRDefault="005F55A3">
      <w:pPr>
        <w:pStyle w:val="ConsPlusNormal0"/>
        <w:spacing w:before="240"/>
        <w:ind w:firstLine="540"/>
        <w:jc w:val="both"/>
      </w:pPr>
      <w:r>
        <w:lastRenderedPageBreak/>
        <w:t xml:space="preserve">несоответствие представленных сельскохозяйственным товаропроизводителем документов, предусмотренных </w:t>
      </w:r>
      <w:hyperlink w:anchor="P102"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 и документов, содержащих сведения, указанные в </w:t>
      </w:r>
      <w:hyperlink w:anchor="P146" w:tooltip="сведения об отсутствии или непревышении на едином налоговом счете сельскохозяйственного товаропроизвод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
        <w:r>
          <w:rPr>
            <w:color w:val="0000FF"/>
          </w:rPr>
          <w:t>абзацах втором</w:t>
        </w:r>
      </w:hyperlink>
      <w:r>
        <w:t xml:space="preserve"> - </w:t>
      </w:r>
      <w:hyperlink w:anchor="P149"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четвертом пункта 13</w:t>
        </w:r>
      </w:hyperlink>
      <w:r>
        <w:t xml:space="preserve"> настоящего Порядка, требованиям, установленным к ним в объявлении о проведении отбора;</w:t>
      </w:r>
    </w:p>
    <w:p w:rsidR="00F85201" w:rsidRDefault="005F55A3">
      <w:pPr>
        <w:pStyle w:val="ConsPlusNormal0"/>
        <w:spacing w:before="240"/>
        <w:ind w:firstLine="540"/>
        <w:jc w:val="both"/>
      </w:pPr>
      <w:r>
        <w:t xml:space="preserve">недостоверность информации, содержащейся в документах, предусмотренных </w:t>
      </w:r>
      <w:hyperlink w:anchor="P102"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 и документах, содержащих сведения, указанные в </w:t>
      </w:r>
      <w:hyperlink w:anchor="P146" w:tooltip="сведения об отсутствии или непревышении на едином налоговом счете сельскохозяйственного товаропроизвод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
        <w:r>
          <w:rPr>
            <w:color w:val="0000FF"/>
          </w:rPr>
          <w:t>абзацах втором</w:t>
        </w:r>
      </w:hyperlink>
      <w:r>
        <w:t xml:space="preserve"> - </w:t>
      </w:r>
      <w:hyperlink w:anchor="P149"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четвертом пункта 13</w:t>
        </w:r>
      </w:hyperlink>
      <w:r>
        <w:t xml:space="preserve"> настоящего Порядка, представленных сельскохозяйственным товаропроизводителем в целях подтверждения соответствия требованиям, установленным в объявлении о проведении отбора;</w:t>
      </w:r>
    </w:p>
    <w:p w:rsidR="00F85201" w:rsidRDefault="005F55A3">
      <w:pPr>
        <w:pStyle w:val="ConsPlusNormal0"/>
        <w:jc w:val="both"/>
      </w:pPr>
      <w:r>
        <w:t xml:space="preserve">(в ред. </w:t>
      </w:r>
      <w:hyperlink r:id="rId55"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r>
        <w:t>подача сельскохозяйственным товаропроизводителем заявки после даты и (или) времени, определенных для подачи заявок в объявлении о проведении отбора;</w:t>
      </w:r>
    </w:p>
    <w:p w:rsidR="00F85201" w:rsidRDefault="005F55A3">
      <w:pPr>
        <w:pStyle w:val="ConsPlusNormal0"/>
        <w:spacing w:before="240"/>
        <w:ind w:firstLine="540"/>
        <w:jc w:val="both"/>
      </w:pPr>
      <w:r>
        <w:t xml:space="preserve">несоответствие сельскохозяйственного товаропроизводителя категориям, предусмотренным </w:t>
      </w:r>
      <w:hyperlink w:anchor="P51" w:tooltip="4. Участниками отбора для предоставления субсидии, проводимого минсельхозом края в форме запроса предложений (заявок) на участие в отборе для предоставления субсидии (далее соответственно - отбор, заявка), являются сельскохозяйственные товаропроизводители (за ">
        <w:r>
          <w:rPr>
            <w:color w:val="0000FF"/>
          </w:rPr>
          <w:t>пунктом 4</w:t>
        </w:r>
      </w:hyperlink>
      <w:r>
        <w:t xml:space="preserve"> настоящего Порядка;</w:t>
      </w:r>
    </w:p>
    <w:p w:rsidR="00F85201" w:rsidRDefault="005F55A3">
      <w:pPr>
        <w:pStyle w:val="ConsPlusNormal0"/>
        <w:spacing w:before="240"/>
        <w:ind w:firstLine="540"/>
        <w:jc w:val="both"/>
      </w:pPr>
      <w:r>
        <w:t xml:space="preserve">непредставление (представление не в полном объеме) сельскохозяйственным товаропроизводителем документов, указанных в объявлении о проведении отбора, предусмотренных </w:t>
      </w:r>
      <w:hyperlink w:anchor="P102"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w:t>
      </w:r>
    </w:p>
    <w:p w:rsidR="00F85201" w:rsidRDefault="005F55A3">
      <w:pPr>
        <w:pStyle w:val="ConsPlusNormal0"/>
        <w:jc w:val="both"/>
      </w:pPr>
      <w:r>
        <w:t xml:space="preserve">(абзац введен </w:t>
      </w:r>
      <w:hyperlink r:id="rId56"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постановлением</w:t>
        </w:r>
      </w:hyperlink>
      <w:r>
        <w:t xml:space="preserve"> Правительства Ставропольского края от 23.12.2024 N 758-п)</w:t>
      </w:r>
    </w:p>
    <w:p w:rsidR="00F85201" w:rsidRDefault="005F55A3">
      <w:pPr>
        <w:pStyle w:val="ConsPlusNormal0"/>
        <w:spacing w:before="240"/>
        <w:ind w:firstLine="540"/>
        <w:jc w:val="both"/>
      </w:pPr>
      <w:r>
        <w:t xml:space="preserve">В случае принятия решения об отклонении заявки от участия в отборе </w:t>
      </w:r>
      <w:proofErr w:type="spellStart"/>
      <w:r>
        <w:t>минсельхоз</w:t>
      </w:r>
      <w:proofErr w:type="spellEnd"/>
      <w:r>
        <w:t xml:space="preserve"> края в течение 5 календарных дней со дня принятия такого решения делает соответствующую запись в журнале регистрации заявок и направляет сельскохозяйственному товаропроизводителю письменное уведомление об отклонении заявки от участия в отборе с указанием причин отклонения заказным почтовым отправлением с уведомлением о вручении либо иным способом, подтверждающим факт и дату получения.</w:t>
      </w:r>
    </w:p>
    <w:p w:rsidR="00F85201" w:rsidRDefault="005F55A3">
      <w:pPr>
        <w:pStyle w:val="ConsPlusNormal0"/>
        <w:jc w:val="both"/>
      </w:pPr>
      <w:r>
        <w:t xml:space="preserve">(в ред. </w:t>
      </w:r>
      <w:hyperlink r:id="rId57"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r>
        <w:t xml:space="preserve">16. Минсельхоз края в течение 2 рабочих дней со дня принятия решения о допуске заявки к участию в отборе делает соответствующую запись в журнале регистрации заявок, направляет сельскохозяйственному товаропроизводителю письменное уведомление о допуске заявки к участию в отборе заказным почтовым отправлением с уведомлением о вручении либо иным способом, подтверждающим факт и дату получения, и составляет реестр сельскохозяйственных товаропроизводителей, допущенных к участию в отборе, по форме, утверждаемой </w:t>
      </w:r>
      <w:proofErr w:type="spellStart"/>
      <w:r>
        <w:t>минсельхозом</w:t>
      </w:r>
      <w:proofErr w:type="spellEnd"/>
      <w:r>
        <w:t xml:space="preserve"> края.</w:t>
      </w:r>
    </w:p>
    <w:p w:rsidR="00F85201" w:rsidRDefault="005F55A3">
      <w:pPr>
        <w:pStyle w:val="ConsPlusNormal0"/>
        <w:jc w:val="both"/>
      </w:pPr>
      <w:r>
        <w:t xml:space="preserve">(п. 16 в ред. </w:t>
      </w:r>
      <w:hyperlink r:id="rId58"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r>
        <w:t xml:space="preserve">17. Документы, предусмотренные </w:t>
      </w:r>
      <w:hyperlink w:anchor="P102"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 представленные сельскохозяйственным товаропроизводителем, допущенным к участию в отборе, и документы, содержащие сведения, указанные в </w:t>
      </w:r>
      <w:hyperlink w:anchor="P146" w:tooltip="сведения об отсутствии или непревышении на едином налоговом счете сельскохозяйственного товаропроизвод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
        <w:r>
          <w:rPr>
            <w:color w:val="0000FF"/>
          </w:rPr>
          <w:t>абзацах втором</w:t>
        </w:r>
      </w:hyperlink>
      <w:r>
        <w:t xml:space="preserve"> - </w:t>
      </w:r>
      <w:hyperlink w:anchor="P149"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четвертом пункта 13</w:t>
        </w:r>
      </w:hyperlink>
      <w:r>
        <w:t xml:space="preserve"> настоящего Порядка, в течение 5 рабочих дней со дня принятия решения о допуске заявки к участию в отборе рассматриваются минсельхозом края на:</w:t>
      </w:r>
    </w:p>
    <w:p w:rsidR="00F85201" w:rsidRDefault="005F55A3">
      <w:pPr>
        <w:pStyle w:val="ConsPlusNormal0"/>
        <w:spacing w:before="240"/>
        <w:ind w:firstLine="540"/>
        <w:jc w:val="both"/>
      </w:pPr>
      <w:r>
        <w:t>1) соответствие их требованиям, установленным к ним настоящим Порядком;</w:t>
      </w:r>
    </w:p>
    <w:p w:rsidR="00F85201" w:rsidRDefault="005F55A3">
      <w:pPr>
        <w:pStyle w:val="ConsPlusNormal0"/>
        <w:jc w:val="both"/>
      </w:pPr>
      <w:r>
        <w:t xml:space="preserve">(пп. 1 в ред. </w:t>
      </w:r>
      <w:hyperlink r:id="rId59"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r>
        <w:t xml:space="preserve">2) представление в полном объеме документов, предусмотренных </w:t>
      </w:r>
      <w:hyperlink w:anchor="P102"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w:t>
      </w:r>
    </w:p>
    <w:p w:rsidR="00F85201" w:rsidRDefault="005F55A3">
      <w:pPr>
        <w:pStyle w:val="ConsPlusNormal0"/>
        <w:spacing w:before="240"/>
        <w:ind w:firstLine="540"/>
        <w:jc w:val="both"/>
      </w:pPr>
      <w:r>
        <w:lastRenderedPageBreak/>
        <w:t>3) установление факта недостоверности информации, содержащейся в них.</w:t>
      </w:r>
    </w:p>
    <w:p w:rsidR="00F85201" w:rsidRDefault="005F55A3">
      <w:pPr>
        <w:pStyle w:val="ConsPlusNormal0"/>
        <w:spacing w:before="240"/>
        <w:ind w:firstLine="540"/>
        <w:jc w:val="both"/>
      </w:pPr>
      <w:r>
        <w:t xml:space="preserve">18. По результатам рассмотрения документов, предусмотренных </w:t>
      </w:r>
      <w:hyperlink w:anchor="P102"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 представленных сельскохозяйственным товаропроизводителем, допущенным к участию в отборе, и документов, содержащих сведения, указанные в </w:t>
      </w:r>
      <w:hyperlink w:anchor="P146" w:tooltip="сведения об отсутствии или непревышении на едином налоговом счете сельскохозяйственного товаропроизвод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
        <w:r>
          <w:rPr>
            <w:color w:val="0000FF"/>
          </w:rPr>
          <w:t>абзацах втором</w:t>
        </w:r>
      </w:hyperlink>
      <w:r>
        <w:t xml:space="preserve"> - </w:t>
      </w:r>
      <w:hyperlink w:anchor="P149"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четвертом пункта 13</w:t>
        </w:r>
      </w:hyperlink>
      <w:r>
        <w:t xml:space="preserve"> настоящего Порядка, минсельхоз края в течение 1 рабочего дня со дня окончания срока рассмотрения заявок принимает одно из следующих решений:</w:t>
      </w:r>
    </w:p>
    <w:p w:rsidR="00F85201" w:rsidRDefault="005F55A3">
      <w:pPr>
        <w:pStyle w:val="ConsPlusNormal0"/>
        <w:spacing w:before="240"/>
        <w:ind w:firstLine="540"/>
        <w:jc w:val="both"/>
      </w:pPr>
      <w:r>
        <w:t>1) об отказе в предоставлении субсидии;</w:t>
      </w:r>
    </w:p>
    <w:p w:rsidR="00F85201" w:rsidRDefault="005F55A3">
      <w:pPr>
        <w:pStyle w:val="ConsPlusNormal0"/>
        <w:spacing w:before="240"/>
        <w:ind w:firstLine="540"/>
        <w:jc w:val="both"/>
      </w:pPr>
      <w:r>
        <w:t>2) о предоставлении субсидии.</w:t>
      </w:r>
    </w:p>
    <w:p w:rsidR="00F85201" w:rsidRDefault="005F55A3">
      <w:pPr>
        <w:pStyle w:val="ConsPlusNormal0"/>
        <w:spacing w:before="240"/>
        <w:ind w:firstLine="540"/>
        <w:jc w:val="both"/>
      </w:pPr>
      <w:bookmarkStart w:id="15" w:name="P190"/>
      <w:bookmarkEnd w:id="15"/>
      <w:r>
        <w:t>19. Минсельхоз края принимает решение об отказе в предоставлении субсидии в случаях:</w:t>
      </w:r>
    </w:p>
    <w:p w:rsidR="00F85201" w:rsidRDefault="005F55A3">
      <w:pPr>
        <w:pStyle w:val="ConsPlusNormal0"/>
        <w:spacing w:before="240"/>
        <w:ind w:firstLine="540"/>
        <w:jc w:val="both"/>
      </w:pPr>
      <w:r>
        <w:t xml:space="preserve">несоответствия представленных сельскохозяйственным товаропроизводителем, допущенным к участию в отборе, документов, предусмотренных </w:t>
      </w:r>
      <w:hyperlink w:anchor="P102"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 и документов, содержащих сведения, указанные в </w:t>
      </w:r>
      <w:hyperlink w:anchor="P146" w:tooltip="сведения об отсутствии или непревышении на едином налоговом счете сельскохозяйственного товаропроизвод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
        <w:r>
          <w:rPr>
            <w:color w:val="0000FF"/>
          </w:rPr>
          <w:t>абзацах втором</w:t>
        </w:r>
      </w:hyperlink>
      <w:r>
        <w:t xml:space="preserve"> - </w:t>
      </w:r>
      <w:hyperlink w:anchor="P149"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четвертом пункта 13</w:t>
        </w:r>
      </w:hyperlink>
      <w:r>
        <w:t xml:space="preserve"> настоящего Порядка, требованиям, установленным к ним настоящим Порядком;</w:t>
      </w:r>
    </w:p>
    <w:p w:rsidR="00F85201" w:rsidRDefault="005F55A3">
      <w:pPr>
        <w:pStyle w:val="ConsPlusNormal0"/>
        <w:jc w:val="both"/>
      </w:pPr>
      <w:r>
        <w:t xml:space="preserve">(в ред. </w:t>
      </w:r>
      <w:hyperlink r:id="rId60"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r>
        <w:t xml:space="preserve">непредставления (представления не в полном объеме) сельскохозяйственным товаропроизводителем, допущенным к участию в отборе, документов, предусмотренных </w:t>
      </w:r>
      <w:hyperlink w:anchor="P102"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пунктом 10</w:t>
        </w:r>
      </w:hyperlink>
      <w:r>
        <w:t xml:space="preserve"> настоящего Порядка;</w:t>
      </w:r>
    </w:p>
    <w:p w:rsidR="00F85201" w:rsidRDefault="005F55A3">
      <w:pPr>
        <w:pStyle w:val="ConsPlusNormal0"/>
        <w:spacing w:before="240"/>
        <w:ind w:firstLine="540"/>
        <w:jc w:val="both"/>
      </w:pPr>
      <w:r>
        <w:t>установления факта недостоверности представленной сельскохозяйственным товаропроизводителем, допущенным к участию в отборе, информации в целях получения субсидии.</w:t>
      </w:r>
    </w:p>
    <w:p w:rsidR="00F85201" w:rsidRDefault="005F55A3">
      <w:pPr>
        <w:pStyle w:val="ConsPlusNormal0"/>
        <w:spacing w:before="240"/>
        <w:ind w:firstLine="540"/>
        <w:jc w:val="both"/>
      </w:pPr>
      <w:r>
        <w:t>В случае принятия решения об отказе в предоставлении субсидии минсельхоз края делает соответствующую запись в журнале регистрации заявок и в течение 5 календарных дней со дня принятия такого решения направляет сельскохозяйственному товаропроизводителю, допущенному к участию в отборе, письменное уведомление об отказе в предоставлении субсидии с указанием причин отказа заказным почтовым отправлением о вручении либо иным способом, подтверждающим факт и дату получения.</w:t>
      </w:r>
    </w:p>
    <w:p w:rsidR="00F85201" w:rsidRDefault="005F55A3">
      <w:pPr>
        <w:pStyle w:val="ConsPlusNormal0"/>
        <w:jc w:val="both"/>
      </w:pPr>
      <w:r>
        <w:t xml:space="preserve">(в ред. </w:t>
      </w:r>
      <w:hyperlink r:id="rId61"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r>
        <w:t>20. Минсельхоз края в течение 1 рабочего дня со дня принятия решения о предоставлении субсидии составляет реестр сельскохозяйственных товаропроизводителей, прошедших отбор (далее - получатель), по форме, утверждаемой минсельхозом края, и утверждает размер ставки на 1 рубль затрат, произведенных получателем (далее - ставка).</w:t>
      </w:r>
    </w:p>
    <w:p w:rsidR="00F85201" w:rsidRDefault="005F55A3">
      <w:pPr>
        <w:pStyle w:val="ConsPlusNormal0"/>
        <w:spacing w:before="240"/>
        <w:ind w:firstLine="540"/>
        <w:jc w:val="both"/>
      </w:pPr>
      <w:r>
        <w:t xml:space="preserve">21. Субсидия предоставляется получателю минсельхозом края в пределах общего объема средств краевого бюджета и лимитов бюджетных обязательств, указанных в </w:t>
      </w:r>
      <w:hyperlink w:anchor="P47" w:tooltip="2. Предоставление субсидии осуществляется министерством сельского хозяйства Ставропольского края (далее - минсельхоз края) в рамках реализации государственной программы Ставропольского края &quot;Развитие сельского хозяйства&quot;, утвержденной постановлением Правительс">
        <w:r>
          <w:rPr>
            <w:color w:val="0000FF"/>
          </w:rPr>
          <w:t>пункте 2</w:t>
        </w:r>
      </w:hyperlink>
      <w:r>
        <w:t xml:space="preserve"> настоящего Порядка, но не более размера затрат, произведенных получателем.</w:t>
      </w:r>
    </w:p>
    <w:p w:rsidR="00F85201" w:rsidRDefault="005F55A3">
      <w:pPr>
        <w:pStyle w:val="ConsPlusNormal0"/>
        <w:spacing w:before="240"/>
        <w:ind w:firstLine="540"/>
        <w:jc w:val="both"/>
      </w:pPr>
      <w:r>
        <w:t>Размер субсидии, предоставляемой i-му получателю, рассчитывается по следующей формуле:</w:t>
      </w:r>
    </w:p>
    <w:p w:rsidR="00F85201" w:rsidRDefault="00F85201">
      <w:pPr>
        <w:pStyle w:val="ConsPlusNormal0"/>
        <w:jc w:val="both"/>
      </w:pPr>
    </w:p>
    <w:p w:rsidR="00F85201" w:rsidRDefault="005F55A3">
      <w:pPr>
        <w:pStyle w:val="ConsPlusNormal0"/>
        <w:ind w:firstLine="540"/>
        <w:jc w:val="both"/>
      </w:pPr>
      <w:r>
        <w:t>Р. = Ст x V</w:t>
      </w:r>
      <w:r>
        <w:rPr>
          <w:vertAlign w:val="subscript"/>
        </w:rPr>
        <w:t>зi</w:t>
      </w:r>
      <w:r>
        <w:t>, где</w:t>
      </w:r>
    </w:p>
    <w:p w:rsidR="00F85201" w:rsidRDefault="00F85201">
      <w:pPr>
        <w:pStyle w:val="ConsPlusNormal0"/>
        <w:jc w:val="both"/>
      </w:pPr>
    </w:p>
    <w:p w:rsidR="00F85201" w:rsidRDefault="005F55A3">
      <w:pPr>
        <w:pStyle w:val="ConsPlusNormal0"/>
        <w:ind w:firstLine="540"/>
        <w:jc w:val="both"/>
      </w:pPr>
      <w:r>
        <w:t>Р</w:t>
      </w:r>
      <w:r>
        <w:rPr>
          <w:vertAlign w:val="subscript"/>
        </w:rPr>
        <w:t>субсидии i</w:t>
      </w:r>
      <w:r>
        <w:t xml:space="preserve"> - размер субсидии, предоставляемой i-му получателю;</w:t>
      </w:r>
    </w:p>
    <w:p w:rsidR="00F85201" w:rsidRDefault="005F55A3">
      <w:pPr>
        <w:pStyle w:val="ConsPlusNormal0"/>
        <w:spacing w:before="240"/>
        <w:ind w:firstLine="540"/>
        <w:jc w:val="both"/>
      </w:pPr>
      <w:r>
        <w:lastRenderedPageBreak/>
        <w:t>Ст - размер ставки;</w:t>
      </w:r>
    </w:p>
    <w:p w:rsidR="00F85201" w:rsidRDefault="005F55A3">
      <w:pPr>
        <w:pStyle w:val="ConsPlusNormal0"/>
        <w:spacing w:before="240"/>
        <w:ind w:firstLine="540"/>
        <w:jc w:val="both"/>
      </w:pPr>
      <w:r>
        <w:t>V</w:t>
      </w:r>
      <w:r>
        <w:rPr>
          <w:vertAlign w:val="subscript"/>
        </w:rPr>
        <w:t>зi</w:t>
      </w:r>
      <w:r>
        <w:t xml:space="preserve"> - размер затрат, произведенных i-м получателем.</w:t>
      </w:r>
    </w:p>
    <w:p w:rsidR="00F85201" w:rsidRDefault="005F55A3">
      <w:pPr>
        <w:pStyle w:val="ConsPlusNormal0"/>
        <w:spacing w:before="240"/>
        <w:ind w:firstLine="540"/>
        <w:jc w:val="both"/>
      </w:pPr>
      <w:r>
        <w:t>Размер ставки рассчитывается по следующей формуле:</w:t>
      </w:r>
    </w:p>
    <w:p w:rsidR="00F85201" w:rsidRDefault="00F85201">
      <w:pPr>
        <w:pStyle w:val="ConsPlusNormal0"/>
        <w:jc w:val="both"/>
      </w:pPr>
    </w:p>
    <w:p w:rsidR="00F85201" w:rsidRDefault="005F55A3">
      <w:pPr>
        <w:pStyle w:val="ConsPlusNormal0"/>
        <w:ind w:firstLine="540"/>
        <w:jc w:val="both"/>
      </w:pPr>
      <w:r>
        <w:rPr>
          <w:noProof/>
          <w:position w:val="-28"/>
        </w:rPr>
        <w:drawing>
          <wp:inline distT="0" distB="0" distL="0" distR="0">
            <wp:extent cx="1017270" cy="5143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7270" cy="514350"/>
                    </a:xfrm>
                    <a:prstGeom prst="rect">
                      <a:avLst/>
                    </a:prstGeom>
                    <a:noFill/>
                    <a:ln>
                      <a:noFill/>
                    </a:ln>
                  </pic:spPr>
                </pic:pic>
              </a:graphicData>
            </a:graphic>
          </wp:inline>
        </w:drawing>
      </w:r>
      <w:r>
        <w:t>, где</w:t>
      </w:r>
    </w:p>
    <w:p w:rsidR="00F85201" w:rsidRDefault="00F85201">
      <w:pPr>
        <w:pStyle w:val="ConsPlusNormal0"/>
        <w:jc w:val="both"/>
      </w:pPr>
    </w:p>
    <w:p w:rsidR="00F85201" w:rsidRDefault="005F55A3">
      <w:pPr>
        <w:pStyle w:val="ConsPlusNormal0"/>
        <w:ind w:firstLine="540"/>
        <w:jc w:val="both"/>
      </w:pPr>
      <w:r>
        <w:t>Ст - размер ставки;</w:t>
      </w:r>
    </w:p>
    <w:p w:rsidR="00F85201" w:rsidRDefault="005F55A3">
      <w:pPr>
        <w:pStyle w:val="ConsPlusNormal0"/>
        <w:spacing w:before="240"/>
        <w:ind w:firstLine="540"/>
        <w:jc w:val="both"/>
      </w:pPr>
      <w:r>
        <w:t>W - общий объем бюджетных ассигнований, предусмотренных законом Ставропольского края о краевом бюджете на текущий финансовый год и плановый период на предоставление субсидий;</w:t>
      </w:r>
    </w:p>
    <w:p w:rsidR="00F85201" w:rsidRDefault="005F55A3">
      <w:pPr>
        <w:pStyle w:val="ConsPlusNormal0"/>
        <w:spacing w:before="240"/>
        <w:ind w:firstLine="540"/>
        <w:jc w:val="both"/>
      </w:pPr>
      <w:r>
        <w:rPr>
          <w:noProof/>
          <w:position w:val="-12"/>
        </w:rPr>
        <w:drawing>
          <wp:inline distT="0" distB="0" distL="0" distR="0">
            <wp:extent cx="354330" cy="308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4330" cy="308610"/>
                    </a:xfrm>
                    <a:prstGeom prst="rect">
                      <a:avLst/>
                    </a:prstGeom>
                    <a:noFill/>
                    <a:ln>
                      <a:noFill/>
                    </a:ln>
                  </pic:spPr>
                </pic:pic>
              </a:graphicData>
            </a:graphic>
          </wp:inline>
        </w:drawing>
      </w:r>
      <w:r>
        <w:t xml:space="preserve"> - знак суммирования;</w:t>
      </w:r>
    </w:p>
    <w:p w:rsidR="00F85201" w:rsidRDefault="005F55A3">
      <w:pPr>
        <w:pStyle w:val="ConsPlusNormal0"/>
        <w:spacing w:before="240"/>
        <w:ind w:firstLine="540"/>
        <w:jc w:val="both"/>
      </w:pPr>
      <w:r>
        <w:t>n - количество получателей;</w:t>
      </w:r>
    </w:p>
    <w:p w:rsidR="00F85201" w:rsidRDefault="005F55A3">
      <w:pPr>
        <w:pStyle w:val="ConsPlusNormal0"/>
        <w:spacing w:before="240"/>
        <w:ind w:firstLine="540"/>
        <w:jc w:val="both"/>
      </w:pPr>
      <w:r>
        <w:t>V</w:t>
      </w:r>
      <w:r>
        <w:rPr>
          <w:vertAlign w:val="subscript"/>
        </w:rPr>
        <w:t>зi</w:t>
      </w:r>
      <w:r>
        <w:t xml:space="preserve"> - размер затрат, произведенных i-м получателем.</w:t>
      </w:r>
    </w:p>
    <w:p w:rsidR="00F85201" w:rsidRDefault="005F55A3">
      <w:pPr>
        <w:pStyle w:val="ConsPlusNormal0"/>
        <w:jc w:val="both"/>
      </w:pPr>
      <w:r>
        <w:t xml:space="preserve">(п. 21 в ред. </w:t>
      </w:r>
      <w:hyperlink r:id="rId64" w:tooltip="Постановление Правительства Ставропольского края от 20.11.2023 N 687-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20.11.2023 N 687-п)</w:t>
      </w:r>
    </w:p>
    <w:p w:rsidR="00F85201" w:rsidRDefault="005F55A3">
      <w:pPr>
        <w:pStyle w:val="ConsPlusNormal0"/>
        <w:spacing w:before="240"/>
        <w:ind w:firstLine="540"/>
        <w:jc w:val="both"/>
      </w:pPr>
      <w:r>
        <w:t>22. Минсельхоз края в течение 2 рабочих дней со дня принятия решения о предоставлении субсидии делает соответствующую запись в журнале регистрации заявок и направляет получателю письменное уведомление о предоставлении субсидии с указанием причитающегося размера субсидии и необходимости заключения с минсельхозом края соглашения (далее - уведомление о предоставлении субсидии) (вместе с проектом соглашения) заказным почтовым отправлением с уведомлением о вручении либо иным способом, подтверждающим факт и дату получения.</w:t>
      </w:r>
    </w:p>
    <w:p w:rsidR="00F85201" w:rsidRDefault="005F55A3">
      <w:pPr>
        <w:pStyle w:val="ConsPlusNormal0"/>
        <w:spacing w:before="240"/>
        <w:ind w:firstLine="540"/>
        <w:jc w:val="both"/>
      </w:pPr>
      <w:r>
        <w:t>В соглашение включаются следующие положения:</w:t>
      </w:r>
    </w:p>
    <w:p w:rsidR="00F85201" w:rsidRDefault="005F55A3">
      <w:pPr>
        <w:pStyle w:val="ConsPlusNormal0"/>
        <w:spacing w:before="240"/>
        <w:ind w:firstLine="540"/>
        <w:jc w:val="both"/>
      </w:pPr>
      <w:r>
        <w:t xml:space="preserve">о согласовании новых условий соглашения или условия расторжения соглашения при недостижении согласия по новым условиям соглашения в случае уменьшения минсельхозу края ранее доведенного объема лимитов бюджетных обязательств, указанных в </w:t>
      </w:r>
      <w:hyperlink w:anchor="P47" w:tooltip="2. Предоставление субсидии осуществляется министерством сельского хозяйства Ставропольского края (далее - минсельхоз края) в рамках реализации государственной программы Ставропольского края &quot;Развитие сельского хозяйства&quot;, утвержденной постановлением Правительс">
        <w:r>
          <w:rPr>
            <w:color w:val="0000FF"/>
          </w:rPr>
          <w:t>пункте 2</w:t>
        </w:r>
      </w:hyperlink>
      <w:r>
        <w:t xml:space="preserve"> настоящего Порядка, приводящего к невозможности предоставления субсидии в размере, определенном соглашением;</w:t>
      </w:r>
    </w:p>
    <w:p w:rsidR="00F85201" w:rsidRDefault="005F55A3">
      <w:pPr>
        <w:pStyle w:val="ConsPlusNormal0"/>
        <w:spacing w:before="240"/>
        <w:ind w:firstLine="540"/>
        <w:jc w:val="both"/>
      </w:pPr>
      <w:r>
        <w:t>о внесении в соглашение изменений путем заключения дополнительного соглашения к соглашению по форме, прилагаемой к соглашению, в части перемены лица в обязательстве с указанием в соглашении юридического лица, являющегося правопреемником получателя - юридического лица в случае реорганизации получателя - юридического лица в форме слияния, присоединения или преобразования;</w:t>
      </w:r>
    </w:p>
    <w:p w:rsidR="00F85201" w:rsidRDefault="005F55A3">
      <w:pPr>
        <w:pStyle w:val="ConsPlusNormal0"/>
        <w:spacing w:before="240"/>
        <w:ind w:firstLine="540"/>
        <w:jc w:val="both"/>
      </w:pPr>
      <w:bookmarkStart w:id="16" w:name="P220"/>
      <w:bookmarkEnd w:id="16"/>
      <w:r>
        <w:t xml:space="preserve">о расторжении соглашения в случае реорганизации получателя - юридического лица в форме разделения, выделения, а также при ликвидации получателя - юридического лица или прекращения деятельности получателя - индивидуального предпринимателя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65" w:tooltip="&quot;Гражданский кодекс Российской Федерации (часть первая)&quot; от 30.11.1994 N 51-ФЗ (ред. от 08.08.2024, с изм. от 31.10.2024) {КонсультантПлюс}">
        <w:r>
          <w:rPr>
            <w:color w:val="0000FF"/>
          </w:rPr>
          <w:t>абзацем вторым пункта 5 статьи 23</w:t>
        </w:r>
      </w:hyperlink>
      <w:r>
        <w:t xml:space="preserve"> Гражданского кодекса Российской Федерации) (далее - глава крестьянского (фермерского) хозяйства);</w:t>
      </w:r>
    </w:p>
    <w:p w:rsidR="00F85201" w:rsidRDefault="005F55A3">
      <w:pPr>
        <w:pStyle w:val="ConsPlusNormal0"/>
        <w:spacing w:before="240"/>
        <w:ind w:firstLine="540"/>
        <w:jc w:val="both"/>
      </w:pPr>
      <w:r>
        <w:lastRenderedPageBreak/>
        <w:t xml:space="preserve">о внесении в соглашение изменений путем заключения дополнительного соглашения к соглашению по форме, прилагаемой к соглашению, в части перемены лица в обязательстве с указанием стороны в соглашении иного лица, являющегося правопреемником получателя - главы крестьянского (фермерского) хозяйства в случае прекращения деятельности получателя - главы крестьянского (фермерского) хозяйства, передающего свои права другому гражданину в соответствии со </w:t>
      </w:r>
      <w:hyperlink r:id="rId66" w:tooltip="Федеральный закон от 11.06.2003 N 74-ФЗ (ред. от 22.06.2024) &quot;О крестьянском (фермерском) хозяйстве&quot; {КонсультантПлюс}">
        <w:r>
          <w:rPr>
            <w:color w:val="0000FF"/>
          </w:rPr>
          <w:t>статьей 18</w:t>
        </w:r>
      </w:hyperlink>
      <w:r>
        <w:t xml:space="preserve"> Федерального закона "О крестьянском (фермерском) хозяйстве".</w:t>
      </w:r>
    </w:p>
    <w:p w:rsidR="00F85201" w:rsidRDefault="005F55A3">
      <w:pPr>
        <w:pStyle w:val="ConsPlusNormal0"/>
        <w:spacing w:before="240"/>
        <w:ind w:firstLine="540"/>
        <w:jc w:val="both"/>
      </w:pPr>
      <w:r>
        <w:t>Получатель в течение 2 рабочих дней со дня получения уведомления о предоставлении субсидии заключает с минсельхозом края соглашение и направляет его в минсельхоз края или извещает минсельхоз края об отказе от заключения соглашения.</w:t>
      </w:r>
    </w:p>
    <w:p w:rsidR="00F85201" w:rsidRDefault="005F55A3">
      <w:pPr>
        <w:pStyle w:val="ConsPlusNormal0"/>
        <w:spacing w:before="240"/>
        <w:ind w:firstLine="540"/>
        <w:jc w:val="both"/>
      </w:pPr>
      <w:r>
        <w:t>Получатель признается уклонившимся от заключения соглашения, если в течение 2 рабочих дней со дня получения уведомления о предоставлении субсидии получатель не подписал и не направил в минсельхоз края соглашение.</w:t>
      </w:r>
    </w:p>
    <w:p w:rsidR="00F85201" w:rsidRDefault="005F55A3">
      <w:pPr>
        <w:pStyle w:val="ConsPlusNormal0"/>
        <w:spacing w:before="240"/>
        <w:ind w:firstLine="540"/>
        <w:jc w:val="both"/>
      </w:pPr>
      <w:r>
        <w:t xml:space="preserve">Минсельхоз края в случае, указанном в </w:t>
      </w:r>
      <w:hyperlink w:anchor="P220" w:tooltip="о расторжении соглашения в случае реорганизации получателя - юридического лица в форме разделения, выделения, а также при ликвидации получателя - юридического лица или прекращения деятельности получателя - индивидуального предпринимателя (за исключением индиви">
        <w:r>
          <w:rPr>
            <w:color w:val="0000FF"/>
          </w:rPr>
          <w:t>абзаце пятом</w:t>
        </w:r>
      </w:hyperlink>
      <w:r>
        <w:t xml:space="preserve"> настоящего пункта, в течение 3 рабочих дней с даты расторжения соглашения направляет получателю письменное уведомление о расторжении соглашения в одностороннем порядке (далее - уведомление о расторжении соглашения) и акт об исполнении обязательств по соглашению с отражением информации о не исполненных получателем обязательствах, источником финансового обеспечения которых является субсидия, и возврате не использованного получателем остатка субсидии в краевой бюджет в сроки, установленные уведомлением о расторжении соглашения, заказным почтовым отправлением с уведомлением о вручении либо иным способом, подтверждающим факт и дату получения.</w:t>
      </w:r>
    </w:p>
    <w:p w:rsidR="00F85201" w:rsidRDefault="005F55A3">
      <w:pPr>
        <w:pStyle w:val="ConsPlusNormal0"/>
        <w:jc w:val="both"/>
      </w:pPr>
      <w:r>
        <w:t xml:space="preserve">(п. 22 в ред. </w:t>
      </w:r>
      <w:hyperlink r:id="rId67"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r>
        <w:t>23. Минсельхоз края регистрирует соглашение, подписанное получателем, в день его поступления в минсельхоз края в порядке очередности поступления соглашений в журнале регистрации соглашений, листы которого должны быть пронумерованы, прошнурованы и скреплены печатью минсельхоза края, и в течение 3 рабочих дней со дня регистрации соглашения, подписанного получателем, заключает соглашение с получателем.</w:t>
      </w:r>
    </w:p>
    <w:p w:rsidR="00F85201" w:rsidRDefault="005F55A3">
      <w:pPr>
        <w:pStyle w:val="ConsPlusNormal0"/>
        <w:spacing w:before="240"/>
        <w:ind w:firstLine="540"/>
        <w:jc w:val="both"/>
      </w:pPr>
      <w:r>
        <w:t xml:space="preserve">Минсельхоз края в течение 1 рабочего дня со дня заключения соглашения с получателем направляет в минфин края платежные документы для перечисления с лицевого счета минсельхоза края, открытого минсельхозу края в минфине края как получателю бюджетных средств, которому доведены в установленном порядке лимиты бюджетных обязательств, указанные в </w:t>
      </w:r>
      <w:hyperlink w:anchor="P47" w:tooltip="2. Предоставление субсидии осуществляется министерством сельского хозяйства Ставропольского края (далее - минсельхоз края) в рамках реализации государственной программы Ставропольского края &quot;Развитие сельского хозяйства&quot;, утвержденной постановлением Правительс">
        <w:r>
          <w:rPr>
            <w:color w:val="0000FF"/>
          </w:rPr>
          <w:t>пункте 2</w:t>
        </w:r>
      </w:hyperlink>
      <w:r>
        <w:t xml:space="preserve"> настоящего Порядка, на расчетный или корреспондентский счет получателя, открытый в учреждении Центрального банка Российской Федерации или кредитной организации, причитающегося размера субсидии (далее - платежные документы).</w:t>
      </w:r>
    </w:p>
    <w:p w:rsidR="00F85201" w:rsidRDefault="005F55A3">
      <w:pPr>
        <w:pStyle w:val="ConsPlusNormal0"/>
        <w:spacing w:before="240"/>
        <w:ind w:firstLine="540"/>
        <w:jc w:val="both"/>
      </w:pPr>
      <w:r>
        <w:t>Перечисление субсидии на расчетный или корреспондентский счет получателя, открытый в учреждении Центрального банка Российской Федерации или кредитной организации, осуществляется в срок, не превышающий 3 рабочих дней со дня получения минфином края платежных документов, в пределах доведенных минфином края предельных объемов финансирования на лицевой счет минсельхоза края, открытый в минфине края.</w:t>
      </w:r>
    </w:p>
    <w:p w:rsidR="00F85201" w:rsidRDefault="005F55A3">
      <w:pPr>
        <w:pStyle w:val="ConsPlusNormal0"/>
        <w:spacing w:before="240"/>
        <w:ind w:firstLine="540"/>
        <w:jc w:val="both"/>
      </w:pPr>
      <w:r>
        <w:t>Перечисление субсидии осуществляется в срок, не превышающий 10 рабочих дней со дня принятия минсельхозом края решений о предоставлении субсидий.</w:t>
      </w:r>
    </w:p>
    <w:p w:rsidR="00F85201" w:rsidRDefault="005F55A3">
      <w:pPr>
        <w:pStyle w:val="ConsPlusNormal0"/>
        <w:jc w:val="both"/>
      </w:pPr>
      <w:r>
        <w:t xml:space="preserve">(п. 23 в ред. </w:t>
      </w:r>
      <w:hyperlink r:id="rId68"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bookmarkStart w:id="17" w:name="P231"/>
      <w:bookmarkEnd w:id="17"/>
      <w:r>
        <w:t xml:space="preserve">24. Минсельхоз края в течение 1 рабочего дня со дня принятия решения о предоставлении </w:t>
      </w:r>
      <w:r>
        <w:lastRenderedPageBreak/>
        <w:t xml:space="preserve">субсидии или решения об отказе в предоставлении субсидии размещает на официальном сайте информацию о результатах рассмотрения заявок, содержащую сведения, указанные в </w:t>
      </w:r>
      <w:hyperlink r:id="rId69"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
        <w:r>
          <w:rPr>
            <w:color w:val="0000FF"/>
          </w:rPr>
          <w:t>подпункте "г" пункта 22</w:t>
        </w:r>
      </w:hyperlink>
      <w:r>
        <w:t xml:space="preserve"> общих требований.</w:t>
      </w:r>
    </w:p>
    <w:p w:rsidR="00F85201" w:rsidRDefault="005F55A3">
      <w:pPr>
        <w:pStyle w:val="ConsPlusNormal0"/>
        <w:spacing w:before="240"/>
        <w:ind w:firstLine="540"/>
        <w:jc w:val="both"/>
      </w:pPr>
      <w:r>
        <w:t xml:space="preserve">Информация, указанная в </w:t>
      </w:r>
      <w:hyperlink w:anchor="P231" w:tooltip="24. Минсельхоз края в течение 1 рабочего дня со дня принятия решения о предоставлении субсидии или решения об отказе в предоставлении субсидии размещает на официальном сайте информацию о результатах рассмотрения заявок, содержащую сведения, указанные в подпунк">
        <w:r>
          <w:rPr>
            <w:color w:val="0000FF"/>
          </w:rPr>
          <w:t>абзаце первом</w:t>
        </w:r>
      </w:hyperlink>
      <w:r>
        <w:t xml:space="preserve"> настоящего пункта, размещается на едином портале в течение 14 календарных дней со дня принятия минсельхозом края решения о предоставлении субсидии или решения об отказе в предоставлении субсидии.</w:t>
      </w:r>
    </w:p>
    <w:p w:rsidR="00F85201" w:rsidRDefault="005F55A3">
      <w:pPr>
        <w:pStyle w:val="ConsPlusNormal0"/>
        <w:jc w:val="both"/>
      </w:pPr>
      <w:r>
        <w:t xml:space="preserve">(п. 24 в ред. </w:t>
      </w:r>
      <w:hyperlink r:id="rId70"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r>
        <w:t xml:space="preserve">25. Утратил силу. - </w:t>
      </w:r>
      <w:hyperlink r:id="rId71"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Постановление</w:t>
        </w:r>
      </w:hyperlink>
      <w:r>
        <w:t xml:space="preserve"> Правительства Ставропольского края от 23.12.2024 N 758-п.</w:t>
      </w:r>
    </w:p>
    <w:p w:rsidR="00F85201" w:rsidRDefault="005F55A3">
      <w:pPr>
        <w:pStyle w:val="ConsPlusNormal0"/>
        <w:spacing w:before="240"/>
        <w:ind w:firstLine="540"/>
        <w:jc w:val="both"/>
      </w:pPr>
      <w:r>
        <w:t>26. Конкретным и измеримым результатом предоставления субсидии является сохранение площади мелиорированного сада, и (или) ягодных культур, и (или) питомника на территории Ставропольского края (далее - результат).</w:t>
      </w:r>
    </w:p>
    <w:p w:rsidR="00F85201" w:rsidRDefault="005F55A3">
      <w:pPr>
        <w:pStyle w:val="ConsPlusNormal0"/>
        <w:spacing w:before="240"/>
        <w:ind w:firstLine="540"/>
        <w:jc w:val="both"/>
      </w:pPr>
      <w:r>
        <w:t>Значение результата с указанием точной даты завершения и конечного значения результата устанавливается соглашением.</w:t>
      </w:r>
    </w:p>
    <w:p w:rsidR="00F85201" w:rsidRDefault="005F55A3">
      <w:pPr>
        <w:pStyle w:val="ConsPlusNormal0"/>
        <w:jc w:val="both"/>
      </w:pPr>
      <w:r>
        <w:t xml:space="preserve">(п. 26 в ред. </w:t>
      </w:r>
      <w:hyperlink r:id="rId72" w:tooltip="Постановление Правительства Ставропольского края от 20.11.2023 N 687-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20.11.2023 N 687-п)</w:t>
      </w:r>
    </w:p>
    <w:p w:rsidR="00F85201" w:rsidRDefault="005F55A3">
      <w:pPr>
        <w:pStyle w:val="ConsPlusNormal0"/>
        <w:spacing w:before="240"/>
        <w:ind w:firstLine="540"/>
        <w:jc w:val="both"/>
      </w:pPr>
      <w:bookmarkStart w:id="18" w:name="P238"/>
      <w:bookmarkEnd w:id="18"/>
      <w:r>
        <w:t>27. Получатель ежеквартально, в срок не позднее 15-го числа месяца, следующего за отчетным кварталом, представляет в минсельхоз края отчет о достижении значения результата по форме, установленной соглашением (далее - отчет).</w:t>
      </w:r>
    </w:p>
    <w:p w:rsidR="00F85201" w:rsidRDefault="005F55A3">
      <w:pPr>
        <w:pStyle w:val="ConsPlusNormal0"/>
        <w:spacing w:before="240"/>
        <w:ind w:firstLine="540"/>
        <w:jc w:val="both"/>
      </w:pPr>
      <w:r>
        <w:t>Оценка достижения получателем значения результата осуществляется минсельхозом края на основании сравнения значения результата, установленного соглашением, и значения результата, фактически достигнутого получателем, указанного в отчете.</w:t>
      </w:r>
    </w:p>
    <w:p w:rsidR="00F85201" w:rsidRDefault="005F55A3">
      <w:pPr>
        <w:pStyle w:val="ConsPlusNormal0"/>
        <w:spacing w:before="240"/>
        <w:ind w:firstLine="540"/>
        <w:jc w:val="both"/>
      </w:pPr>
      <w:r>
        <w:t xml:space="preserve">Отчет может быть направлен получателем в минсельхоз края в форме электронного документа в порядке, установленном </w:t>
      </w:r>
      <w:hyperlink r:id="rId73"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85201" w:rsidRDefault="005F55A3">
      <w:pPr>
        <w:pStyle w:val="ConsPlusNormal0"/>
        <w:spacing w:before="240"/>
        <w:ind w:firstLine="540"/>
        <w:jc w:val="both"/>
      </w:pPr>
      <w:r>
        <w:t xml:space="preserve">Минсельхозом края в течение 5 рабочих дней со дня поступления от получателя отчета осуществляет проверку на предмет его соответствия форме, установленной соглашением, и требованиям, указанным в </w:t>
      </w:r>
      <w:hyperlink w:anchor="P238" w:tooltip="27. Получатель ежеквартально, в срок не позднее 15-го числа месяца, следующего за отчетным кварталом, представляет в минсельхоз края отчет о достижении значения результата по форме, установленной соглашением (далее - отчет).">
        <w:r>
          <w:rPr>
            <w:color w:val="0000FF"/>
          </w:rPr>
          <w:t>абзаце первом</w:t>
        </w:r>
      </w:hyperlink>
      <w:r>
        <w:t xml:space="preserve"> настоящего пункта.</w:t>
      </w:r>
    </w:p>
    <w:p w:rsidR="00F85201" w:rsidRDefault="005F55A3">
      <w:pPr>
        <w:pStyle w:val="ConsPlusNormal0"/>
        <w:spacing w:before="240"/>
        <w:ind w:firstLine="540"/>
        <w:jc w:val="both"/>
      </w:pPr>
      <w:r>
        <w:t xml:space="preserve">В случае если отчет не соответствует форме, установленной соглашением, и (или) требованиям, указанным в </w:t>
      </w:r>
      <w:hyperlink w:anchor="P238" w:tooltip="27. Получатель ежеквартально, в срок не позднее 15-го числа месяца, следующего за отчетным кварталом, представляет в минсельхоз края отчет о достижении значения результата по форме, установленной соглашением (далее - отчет).">
        <w:r>
          <w:rPr>
            <w:color w:val="0000FF"/>
          </w:rPr>
          <w:t>абзаце первом</w:t>
        </w:r>
      </w:hyperlink>
      <w:r>
        <w:t xml:space="preserve"> настоящего пункта, получателю направляется уведомление о несоответствии отчета форме, установленной соглашением, и (или) требованиям, указанным в </w:t>
      </w:r>
      <w:hyperlink w:anchor="P238" w:tooltip="27. Получатель ежеквартально, в срок не позднее 15-го числа месяца, следующего за отчетным кварталом, представляет в минсельхоз края отчет о достижении значения результата по форме, установленной соглашением (далее - отчет).">
        <w:r>
          <w:rPr>
            <w:color w:val="0000FF"/>
          </w:rPr>
          <w:t>абзаце первом</w:t>
        </w:r>
      </w:hyperlink>
      <w:r>
        <w:t xml:space="preserve"> настоящего пункта (далее - уведомление о несоответствии), заказным почтовым отправлением с уведомлением о вручении либо иным способом, подтверждающим факт и дату получения.</w:t>
      </w:r>
    </w:p>
    <w:p w:rsidR="00F85201" w:rsidRDefault="005F55A3">
      <w:pPr>
        <w:pStyle w:val="ConsPlusNormal0"/>
        <w:spacing w:before="240"/>
        <w:ind w:firstLine="540"/>
        <w:jc w:val="both"/>
      </w:pPr>
      <w:r>
        <w:t>Получатель устраняет выявленные недостатки в срок, не превышающий 5 рабочих дней со дня получения уведомления о несоответствии. В случае неустранения получателем в установленный срок выявленных недостатков отчет считается непредставленным.</w:t>
      </w:r>
    </w:p>
    <w:p w:rsidR="00F85201" w:rsidRDefault="005F55A3">
      <w:pPr>
        <w:pStyle w:val="ConsPlusNormal0"/>
        <w:jc w:val="both"/>
      </w:pPr>
      <w:r>
        <w:t xml:space="preserve">(п. 27 в ред. </w:t>
      </w:r>
      <w:hyperlink r:id="rId74"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bookmarkStart w:id="19" w:name="P245"/>
      <w:bookmarkEnd w:id="19"/>
      <w:r>
        <w:t xml:space="preserve">28. Мониторинг достижения результата (далее - мониторинг) осуществляется исходя из достижения значения результата, установленного соглашением, и событий, отражающих факт </w:t>
      </w:r>
      <w:r>
        <w:lastRenderedPageBreak/>
        <w:t>завершения соответствующего мероприятия по получению результата (контрольная точка), в порядке и по формам, установленным Минфином России.</w:t>
      </w:r>
    </w:p>
    <w:p w:rsidR="00F85201" w:rsidRDefault="005F55A3">
      <w:pPr>
        <w:pStyle w:val="ConsPlusNormal0"/>
        <w:spacing w:before="240"/>
        <w:ind w:firstLine="540"/>
        <w:jc w:val="both"/>
      </w:pPr>
      <w:r>
        <w:t>В целях проведения мониторинга минсельхоз края ежегодно формирует и утверждает одновременно с заключением соглашения план мероприятий по достижению результата.</w:t>
      </w:r>
    </w:p>
    <w:p w:rsidR="00F85201" w:rsidRDefault="005F55A3">
      <w:pPr>
        <w:pStyle w:val="ConsPlusNormal0"/>
        <w:spacing w:before="240"/>
        <w:ind w:firstLine="540"/>
        <w:jc w:val="both"/>
      </w:pPr>
      <w:bookmarkStart w:id="20" w:name="P247"/>
      <w:bookmarkEnd w:id="20"/>
      <w:r>
        <w:t>Оценка достижения получателем значения результата осуществляется на основании отчета о реализации плана мероприятий по достижению результата, формируемого получателем в сроки и по форме, установленные Минфином России.</w:t>
      </w:r>
    </w:p>
    <w:p w:rsidR="00F85201" w:rsidRDefault="005F55A3">
      <w:pPr>
        <w:pStyle w:val="ConsPlusNormal0"/>
        <w:spacing w:before="240"/>
        <w:ind w:firstLine="540"/>
        <w:jc w:val="both"/>
      </w:pPr>
      <w:r>
        <w:t xml:space="preserve">Получатели несут ответственность за полному, достоверность и своевременность формирования ими отчета, указанного в </w:t>
      </w:r>
      <w:hyperlink w:anchor="P247" w:tooltip="Оценка достижения получателем значения результата осуществляется на основании отчета о реализации плана мероприятий по достижению результата, формируемого получателем в сроки и по форме, установленные Минфином России.">
        <w:r>
          <w:rPr>
            <w:color w:val="0000FF"/>
          </w:rPr>
          <w:t>абзаце третьем</w:t>
        </w:r>
      </w:hyperlink>
      <w:r>
        <w:t xml:space="preserve"> настоящего пункта, в порядке, установленном законодательством Российской Федерации и законодательством Ставропольского края.</w:t>
      </w:r>
    </w:p>
    <w:p w:rsidR="00F85201" w:rsidRDefault="005F55A3">
      <w:pPr>
        <w:pStyle w:val="ConsPlusNormal0"/>
        <w:spacing w:before="240"/>
        <w:ind w:firstLine="540"/>
        <w:jc w:val="both"/>
      </w:pPr>
      <w:r>
        <w:t xml:space="preserve">29. Получатели несут ответственность за полноту и достоверность документов, представляемых ими в соответствии с </w:t>
      </w:r>
      <w:hyperlink w:anchor="P102" w:tooltip="10. Для участия в отборе сельскохозяйственный товаропроизводитель представляет в минсельхоз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
        <w:r>
          <w:rPr>
            <w:color w:val="0000FF"/>
          </w:rPr>
          <w:t>пунктами 10</w:t>
        </w:r>
      </w:hyperlink>
      <w:r>
        <w:t xml:space="preserve"> и </w:t>
      </w:r>
      <w:hyperlink w:anchor="P238" w:tooltip="27. Получатель ежеквартально, в срок не позднее 15-го числа месяца, следующего за отчетным кварталом, представляет в минсельхоз края отчет о достижении значения результата по форме, установленной соглашением (далее - отчет).">
        <w:r>
          <w:rPr>
            <w:color w:val="0000FF"/>
          </w:rPr>
          <w:t>27</w:t>
        </w:r>
      </w:hyperlink>
      <w:r>
        <w:t xml:space="preserve"> настоящего Порядка, а также документов, содержащих сведения, указанные в </w:t>
      </w:r>
      <w:hyperlink w:anchor="P146" w:tooltip="сведения об отсутствии или непревышении на едином налоговом счете сельскохозяйственного товаропроизвод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
        <w:r>
          <w:rPr>
            <w:color w:val="0000FF"/>
          </w:rPr>
          <w:t>абзацах втором</w:t>
        </w:r>
      </w:hyperlink>
      <w:r>
        <w:t xml:space="preserve"> - </w:t>
      </w:r>
      <w:hyperlink w:anchor="P149" w:tooltip="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
        <w:r>
          <w:rPr>
            <w:color w:val="0000FF"/>
          </w:rPr>
          <w:t>четвертом пункта 13</w:t>
        </w:r>
      </w:hyperlink>
      <w:r>
        <w:t xml:space="preserve"> настоящего Порядка (в случае их представления получателем), а также своевременность их представления в порядке, установленном законодательством Российской Федерации и законодательством Ставропольского края.</w:t>
      </w:r>
    </w:p>
    <w:p w:rsidR="00F85201" w:rsidRDefault="005F55A3">
      <w:pPr>
        <w:pStyle w:val="ConsPlusNormal0"/>
        <w:spacing w:before="240"/>
        <w:ind w:firstLine="540"/>
        <w:jc w:val="both"/>
      </w:pPr>
      <w:r>
        <w:t>30. Порядок и стандарт предоставления сельскохозяйственному товаропроизводителю государственной услуги по предоставлению субсидии устанавливаются административным регламентом, утверждаемым минсельхозом края.</w:t>
      </w:r>
    </w:p>
    <w:p w:rsidR="00F85201" w:rsidRDefault="005F55A3">
      <w:pPr>
        <w:pStyle w:val="ConsPlusNormal0"/>
        <w:spacing w:before="240"/>
        <w:ind w:firstLine="540"/>
        <w:jc w:val="both"/>
      </w:pPr>
      <w:bookmarkStart w:id="21" w:name="P251"/>
      <w:bookmarkEnd w:id="21"/>
      <w:r>
        <w:t>31. Возврату в краевой бюджет подлежит субсидия в случаях:</w:t>
      </w:r>
    </w:p>
    <w:p w:rsidR="00F85201" w:rsidRDefault="005F55A3">
      <w:pPr>
        <w:pStyle w:val="ConsPlusNormal0"/>
        <w:spacing w:before="240"/>
        <w:ind w:firstLine="540"/>
        <w:jc w:val="both"/>
      </w:pPr>
      <w:bookmarkStart w:id="22" w:name="P252"/>
      <w:bookmarkEnd w:id="22"/>
      <w:r>
        <w:t>1) нарушения получателем условий предоставления субсидии, выявленного в том числе по фактам проверок, проведенных минсельхозом края и органом государственного финансового контроля Ставропольского края;</w:t>
      </w:r>
    </w:p>
    <w:p w:rsidR="00F85201" w:rsidRDefault="005F55A3">
      <w:pPr>
        <w:pStyle w:val="ConsPlusNormal0"/>
        <w:jc w:val="both"/>
      </w:pPr>
      <w:r>
        <w:t xml:space="preserve">(в ред. </w:t>
      </w:r>
      <w:hyperlink r:id="rId75"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r>
        <w:t xml:space="preserve">2) утратил силу. - </w:t>
      </w:r>
      <w:hyperlink r:id="rId76"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Постановление</w:t>
        </w:r>
      </w:hyperlink>
      <w:r>
        <w:t xml:space="preserve"> Правительства Ставропольского края от 23.12.2024 N 758-п;</w:t>
      </w:r>
    </w:p>
    <w:p w:rsidR="00F85201" w:rsidRDefault="005F55A3">
      <w:pPr>
        <w:pStyle w:val="ConsPlusNormal0"/>
        <w:spacing w:before="240"/>
        <w:ind w:firstLine="540"/>
        <w:jc w:val="both"/>
      </w:pPr>
      <w:r>
        <w:t>3) недостижения получателем значения результата, установленного соглашением.</w:t>
      </w:r>
    </w:p>
    <w:p w:rsidR="00F85201" w:rsidRDefault="005F55A3">
      <w:pPr>
        <w:pStyle w:val="ConsPlusNormal0"/>
        <w:spacing w:before="240"/>
        <w:ind w:firstLine="540"/>
        <w:jc w:val="both"/>
      </w:pPr>
      <w:r>
        <w:t xml:space="preserve">32. В случае, предусмотренном </w:t>
      </w:r>
      <w:hyperlink w:anchor="P252" w:tooltip="1) нарушения получателем условий предоставления субсидии, выявленного в том числе по фактам проверок, проведенных минсельхозом края и органом государственного финансового контроля Ставропольского края;">
        <w:r>
          <w:rPr>
            <w:color w:val="0000FF"/>
          </w:rPr>
          <w:t>подпунктом "1" пункта 31</w:t>
        </w:r>
      </w:hyperlink>
      <w:r>
        <w:t xml:space="preserve"> настоящего Порядка, субсидия подлежит возврату в краевой бюджет в полном объеме.</w:t>
      </w:r>
    </w:p>
    <w:p w:rsidR="00F85201" w:rsidRDefault="005F55A3">
      <w:pPr>
        <w:pStyle w:val="ConsPlusNormal0"/>
        <w:jc w:val="both"/>
      </w:pPr>
      <w:r>
        <w:t xml:space="preserve">(п. 32 в ред. </w:t>
      </w:r>
      <w:hyperlink r:id="rId77"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r>
        <w:t>33. В случае недостижения i-м получателем значения результата, установленного соглашением, объем субсидии, подлежащий возврату i-м получателем в краевой бюджет, рассчитывается по следующей формуле:</w:t>
      </w:r>
    </w:p>
    <w:p w:rsidR="00F85201" w:rsidRDefault="00F85201">
      <w:pPr>
        <w:pStyle w:val="ConsPlusNormal0"/>
        <w:jc w:val="both"/>
      </w:pPr>
    </w:p>
    <w:p w:rsidR="00F85201" w:rsidRDefault="005F55A3">
      <w:pPr>
        <w:pStyle w:val="ConsPlusNormal0"/>
        <w:ind w:firstLine="540"/>
        <w:jc w:val="both"/>
      </w:pPr>
      <w:r>
        <w:t>V</w:t>
      </w:r>
      <w:r>
        <w:rPr>
          <w:vertAlign w:val="subscript"/>
        </w:rPr>
        <w:t>возврата i</w:t>
      </w:r>
      <w:r>
        <w:t xml:space="preserve"> = Р</w:t>
      </w:r>
      <w:r>
        <w:rPr>
          <w:vertAlign w:val="subscript"/>
        </w:rPr>
        <w:t>субсидии i</w:t>
      </w:r>
      <w:r>
        <w:t xml:space="preserve"> x k</w:t>
      </w:r>
      <w:r>
        <w:rPr>
          <w:vertAlign w:val="subscript"/>
        </w:rPr>
        <w:t>i</w:t>
      </w:r>
      <w:r>
        <w:t xml:space="preserve"> x 0,1, где</w:t>
      </w:r>
    </w:p>
    <w:p w:rsidR="00F85201" w:rsidRDefault="00F85201">
      <w:pPr>
        <w:pStyle w:val="ConsPlusNormal0"/>
        <w:jc w:val="both"/>
      </w:pPr>
    </w:p>
    <w:p w:rsidR="00F85201" w:rsidRDefault="005F55A3">
      <w:pPr>
        <w:pStyle w:val="ConsPlusNormal0"/>
        <w:ind w:firstLine="540"/>
        <w:jc w:val="both"/>
      </w:pPr>
      <w:r>
        <w:t>V</w:t>
      </w:r>
      <w:r>
        <w:rPr>
          <w:vertAlign w:val="subscript"/>
        </w:rPr>
        <w:t>возврата i</w:t>
      </w:r>
      <w:r>
        <w:t xml:space="preserve"> - объем субсидии, подлежащий возврату i-м получателем в краевой бюджет в случае недостижения i-м получателем значения результата, установленного соглашением;</w:t>
      </w:r>
    </w:p>
    <w:p w:rsidR="00F85201" w:rsidRDefault="005F55A3">
      <w:pPr>
        <w:pStyle w:val="ConsPlusNormal0"/>
        <w:spacing w:before="240"/>
        <w:ind w:firstLine="540"/>
        <w:jc w:val="both"/>
      </w:pPr>
      <w:r>
        <w:t>Р</w:t>
      </w:r>
      <w:r>
        <w:rPr>
          <w:vertAlign w:val="subscript"/>
        </w:rPr>
        <w:t>субсидии i</w:t>
      </w:r>
      <w:r>
        <w:t xml:space="preserve"> - размер субсидии, предоставленной i-му получателю;</w:t>
      </w:r>
    </w:p>
    <w:p w:rsidR="00F85201" w:rsidRDefault="005F55A3">
      <w:pPr>
        <w:pStyle w:val="ConsPlusNormal0"/>
        <w:spacing w:before="240"/>
        <w:ind w:firstLine="540"/>
        <w:jc w:val="both"/>
      </w:pPr>
      <w:r>
        <w:lastRenderedPageBreak/>
        <w:t>k</w:t>
      </w:r>
      <w:r>
        <w:rPr>
          <w:vertAlign w:val="subscript"/>
        </w:rPr>
        <w:t>i</w:t>
      </w:r>
      <w:r>
        <w:t xml:space="preserve"> - коэффициент возврата i-м получателем субсидии;</w:t>
      </w:r>
    </w:p>
    <w:p w:rsidR="00F85201" w:rsidRDefault="005F55A3">
      <w:pPr>
        <w:pStyle w:val="ConsPlusNormal0"/>
        <w:spacing w:before="240"/>
        <w:ind w:firstLine="540"/>
        <w:jc w:val="both"/>
      </w:pPr>
      <w:r>
        <w:t>0,1 - поправочный коэффициент.</w:t>
      </w:r>
    </w:p>
    <w:p w:rsidR="00F85201" w:rsidRDefault="005F55A3">
      <w:pPr>
        <w:pStyle w:val="ConsPlusNormal0"/>
        <w:spacing w:before="240"/>
        <w:ind w:firstLine="540"/>
        <w:jc w:val="both"/>
      </w:pPr>
      <w:r>
        <w:t>Коэффициент возврата i-м получателем субсидии рассчитывается по следующей формуле:</w:t>
      </w:r>
    </w:p>
    <w:p w:rsidR="00F85201" w:rsidRDefault="00F85201">
      <w:pPr>
        <w:pStyle w:val="ConsPlusNormal0"/>
        <w:jc w:val="both"/>
      </w:pPr>
    </w:p>
    <w:p w:rsidR="00F85201" w:rsidRDefault="005F55A3">
      <w:pPr>
        <w:pStyle w:val="ConsPlusNormal0"/>
        <w:ind w:firstLine="540"/>
        <w:jc w:val="both"/>
      </w:pPr>
      <w:r>
        <w:t>k</w:t>
      </w:r>
      <w:r>
        <w:rPr>
          <w:vertAlign w:val="subscript"/>
        </w:rPr>
        <w:t>i</w:t>
      </w:r>
      <w:r>
        <w:t xml:space="preserve"> = 1 - S</w:t>
      </w:r>
      <w:r>
        <w:rPr>
          <w:vertAlign w:val="subscript"/>
        </w:rPr>
        <w:t>i</w:t>
      </w:r>
      <w:r>
        <w:t xml:space="preserve"> / T</w:t>
      </w:r>
      <w:r>
        <w:rPr>
          <w:vertAlign w:val="subscript"/>
        </w:rPr>
        <w:t>i</w:t>
      </w:r>
      <w:r>
        <w:t>, где</w:t>
      </w:r>
    </w:p>
    <w:p w:rsidR="00F85201" w:rsidRDefault="00F85201">
      <w:pPr>
        <w:pStyle w:val="ConsPlusNormal0"/>
        <w:jc w:val="both"/>
      </w:pPr>
    </w:p>
    <w:p w:rsidR="00F85201" w:rsidRDefault="005F55A3">
      <w:pPr>
        <w:pStyle w:val="ConsPlusNormal0"/>
        <w:ind w:firstLine="540"/>
        <w:jc w:val="both"/>
      </w:pPr>
      <w:r>
        <w:t>k</w:t>
      </w:r>
      <w:r>
        <w:rPr>
          <w:vertAlign w:val="subscript"/>
        </w:rPr>
        <w:t>i</w:t>
      </w:r>
      <w:r>
        <w:t xml:space="preserve"> - коэффициент возврата i-м получателем субсидии;</w:t>
      </w:r>
    </w:p>
    <w:p w:rsidR="00F85201" w:rsidRDefault="005F55A3">
      <w:pPr>
        <w:pStyle w:val="ConsPlusNormal0"/>
        <w:spacing w:before="240"/>
        <w:ind w:firstLine="540"/>
        <w:jc w:val="both"/>
      </w:pPr>
      <w:r>
        <w:t>S</w:t>
      </w:r>
      <w:r>
        <w:rPr>
          <w:vertAlign w:val="subscript"/>
        </w:rPr>
        <w:t>i</w:t>
      </w:r>
      <w:r>
        <w:t xml:space="preserve"> - фактически достигнутое i-м получателем значение результата на отчетную дату;</w:t>
      </w:r>
    </w:p>
    <w:p w:rsidR="00F85201" w:rsidRDefault="005F55A3">
      <w:pPr>
        <w:pStyle w:val="ConsPlusNormal0"/>
        <w:spacing w:before="240"/>
        <w:ind w:firstLine="540"/>
        <w:jc w:val="both"/>
      </w:pPr>
      <w:r>
        <w:t>T</w:t>
      </w:r>
      <w:r>
        <w:rPr>
          <w:vertAlign w:val="subscript"/>
        </w:rPr>
        <w:t>i</w:t>
      </w:r>
      <w:r>
        <w:t xml:space="preserve"> - значение результата i-го получателя, установленное соглашением.</w:t>
      </w:r>
    </w:p>
    <w:p w:rsidR="00F85201" w:rsidRDefault="005F55A3">
      <w:pPr>
        <w:pStyle w:val="ConsPlusNormal0"/>
        <w:jc w:val="both"/>
      </w:pPr>
      <w:r>
        <w:t xml:space="preserve">(п. 33 в ред. </w:t>
      </w:r>
      <w:hyperlink r:id="rId78" w:tooltip="Постановление Правительства Ставропольского края от 20.11.2023 N 687-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20.11.2023 N 687-п)</w:t>
      </w:r>
    </w:p>
    <w:p w:rsidR="00F85201" w:rsidRDefault="005F55A3">
      <w:pPr>
        <w:pStyle w:val="ConsPlusNormal0"/>
        <w:spacing w:before="240"/>
        <w:ind w:firstLine="540"/>
        <w:jc w:val="both"/>
      </w:pPr>
      <w:r>
        <w:t xml:space="preserve">34. В случаях, предусмотренных </w:t>
      </w:r>
      <w:hyperlink w:anchor="P251" w:tooltip="31. Возврату в краевой бюджет подлежит субсидия в случаях:">
        <w:r>
          <w:rPr>
            <w:color w:val="0000FF"/>
          </w:rPr>
          <w:t>пунктом 31</w:t>
        </w:r>
      </w:hyperlink>
      <w:r>
        <w:t xml:space="preserve"> настоящего Порядка, субсидия подлежит возврату получателем в краевой бюджет в соответствии с законодательством Российской Федерации в следующем порядке:</w:t>
      </w:r>
    </w:p>
    <w:p w:rsidR="00F85201" w:rsidRDefault="005F55A3">
      <w:pPr>
        <w:pStyle w:val="ConsPlusNormal0"/>
        <w:spacing w:before="240"/>
        <w:ind w:firstLine="540"/>
        <w:jc w:val="both"/>
      </w:pPr>
      <w:r>
        <w:t>минсельхоз края в течение 10 календарных дней со дня подписания акта проверки или получения акта проверки либо иного документа, отражающего результаты проверки, от органа государственного финансового контроля Ставропольского края направляет получателю требование о возврате субсидии заказным почтовым отправлением с уведомлением о вручении либо иным способом, подтверждающим факт и дату получения;</w:t>
      </w:r>
    </w:p>
    <w:p w:rsidR="00F85201" w:rsidRDefault="005F55A3">
      <w:pPr>
        <w:pStyle w:val="ConsPlusNormal0"/>
        <w:jc w:val="both"/>
      </w:pPr>
      <w:r>
        <w:t xml:space="preserve">(в ред. </w:t>
      </w:r>
      <w:hyperlink r:id="rId79" w:tooltip="Постановление Правительства Ставропольского края от 23.12.2024 N 758-п &quot;О внесении изменений в Порядок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w:r>
          <w:rPr>
            <w:color w:val="0000FF"/>
          </w:rPr>
          <w:t>постановления</w:t>
        </w:r>
      </w:hyperlink>
      <w:r>
        <w:t xml:space="preserve"> Правительства Ставропольского края от 23.12.2024 N 758-п)</w:t>
      </w:r>
    </w:p>
    <w:p w:rsidR="00F85201" w:rsidRDefault="005F55A3">
      <w:pPr>
        <w:pStyle w:val="ConsPlusNormal0"/>
        <w:spacing w:before="240"/>
        <w:ind w:firstLine="540"/>
        <w:jc w:val="both"/>
      </w:pPr>
      <w:r>
        <w:t>получатель производит возврат субсидии в течение 60 календарных дней со дня получения от минсельхоза края требования о возврате субсидии.</w:t>
      </w:r>
    </w:p>
    <w:p w:rsidR="00F85201" w:rsidRDefault="005F55A3">
      <w:pPr>
        <w:pStyle w:val="ConsPlusNormal0"/>
        <w:spacing w:before="240"/>
        <w:ind w:firstLine="540"/>
        <w:jc w:val="both"/>
      </w:pPr>
      <w:r>
        <w:t>При нарушении получателем срока возврата субсидии минсельхоз края принимает меры по взысканию указанных средств в краевой бюджет в порядке, установленном законодательством Российской Федерации и законодательством Ставропольского края.</w:t>
      </w:r>
    </w:p>
    <w:p w:rsidR="00F85201" w:rsidRDefault="005F55A3">
      <w:pPr>
        <w:pStyle w:val="ConsPlusNonformat0"/>
        <w:spacing w:before="200"/>
        <w:jc w:val="both"/>
      </w:pPr>
      <w:r>
        <w:t xml:space="preserve">    35.  Проверка  соблюдения  получателем порядка и условий предоставления</w:t>
      </w:r>
    </w:p>
    <w:p w:rsidR="00F85201" w:rsidRDefault="005F55A3">
      <w:pPr>
        <w:pStyle w:val="ConsPlusNonformat0"/>
        <w:jc w:val="both"/>
      </w:pPr>
      <w:r>
        <w:t>субсидии,   в   том   числе   в   части   достижения  значения  результата,</w:t>
      </w:r>
    </w:p>
    <w:p w:rsidR="00F85201" w:rsidRDefault="005F55A3">
      <w:pPr>
        <w:pStyle w:val="ConsPlusNonformat0"/>
        <w:jc w:val="both"/>
      </w:pPr>
      <w:r>
        <w:t>установленного    соглашением,    осуществляется    минсельхозом   края   в</w:t>
      </w:r>
    </w:p>
    <w:p w:rsidR="00F85201" w:rsidRDefault="005F55A3">
      <w:pPr>
        <w:pStyle w:val="ConsPlusNonformat0"/>
        <w:jc w:val="both"/>
      </w:pPr>
      <w:r>
        <w:t>установленном  им  порядке,  а  также органами государственного финансового</w:t>
      </w:r>
    </w:p>
    <w:p w:rsidR="00F85201" w:rsidRDefault="005F55A3">
      <w:pPr>
        <w:pStyle w:val="ConsPlusNonformat0"/>
        <w:jc w:val="both"/>
      </w:pPr>
      <w:r>
        <w:t xml:space="preserve">                                                                   1      2</w:t>
      </w:r>
    </w:p>
    <w:p w:rsidR="00F85201" w:rsidRDefault="005F55A3">
      <w:pPr>
        <w:pStyle w:val="ConsPlusNonformat0"/>
        <w:jc w:val="both"/>
      </w:pPr>
      <w:r>
        <w:t xml:space="preserve">контроля  Ставропольского  края  в  соответствии  со  </w:t>
      </w:r>
      <w:hyperlink r:id="rId80" w:tooltip="&quot;Бюджетный кодекс Российской Федерации&quot; от 31.07.1998 N 145-ФЗ (ред. от 26.12.2024) (с изм. и доп., вступ. в силу с 01.01.2025) {КонсультантПлюс}">
        <w:r>
          <w:rPr>
            <w:color w:val="0000FF"/>
          </w:rPr>
          <w:t>статьями  268</w:t>
        </w:r>
      </w:hyperlink>
      <w:r>
        <w:t xml:space="preserve">  и </w:t>
      </w:r>
      <w:hyperlink r:id="rId81" w:tooltip="&quot;Бюджетный кодекс Российской Федерации&quot; от 31.07.1998 N 145-ФЗ (ред. от 26.12.2024) (с изм. и доп., вступ. в силу с 01.01.2025) {КонсультантПлюс}">
        <w:r>
          <w:rPr>
            <w:color w:val="0000FF"/>
          </w:rPr>
          <w:t>269</w:t>
        </w:r>
      </w:hyperlink>
    </w:p>
    <w:p w:rsidR="00F85201" w:rsidRDefault="005F55A3">
      <w:pPr>
        <w:pStyle w:val="ConsPlusNonformat0"/>
        <w:jc w:val="both"/>
      </w:pPr>
      <w:r>
        <w:t>Бюджетного кодекса Российской Федерации.</w:t>
      </w:r>
    </w:p>
    <w:p w:rsidR="00F85201" w:rsidRDefault="00F85201">
      <w:pPr>
        <w:pStyle w:val="ConsPlusNormal0"/>
        <w:jc w:val="both"/>
      </w:pPr>
    </w:p>
    <w:p w:rsidR="00F85201" w:rsidRDefault="00F85201">
      <w:pPr>
        <w:pStyle w:val="ConsPlusNormal0"/>
        <w:jc w:val="both"/>
      </w:pPr>
    </w:p>
    <w:p w:rsidR="00F85201" w:rsidRDefault="00F85201">
      <w:pPr>
        <w:pStyle w:val="ConsPlusNormal0"/>
        <w:pBdr>
          <w:bottom w:val="single" w:sz="6" w:space="0" w:color="auto"/>
        </w:pBdr>
        <w:spacing w:before="100" w:after="100"/>
        <w:jc w:val="both"/>
        <w:rPr>
          <w:sz w:val="2"/>
          <w:szCs w:val="2"/>
        </w:rPr>
      </w:pPr>
    </w:p>
    <w:sectPr w:rsidR="00F85201" w:rsidSect="00F85201">
      <w:headerReference w:type="first" r:id="rId82"/>
      <w:footerReference w:type="first" r:id="rId83"/>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201" w:rsidRDefault="00F85201" w:rsidP="00F85201">
      <w:r>
        <w:separator/>
      </w:r>
    </w:p>
  </w:endnote>
  <w:endnote w:type="continuationSeparator" w:id="0">
    <w:p w:rsidR="00F85201" w:rsidRDefault="00F85201" w:rsidP="00F852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01" w:rsidRDefault="00F85201">
    <w:pPr>
      <w:pStyle w:val="ConsPlusNormal0"/>
      <w:pBdr>
        <w:bottom w:val="single" w:sz="12" w:space="0" w:color="auto"/>
      </w:pBd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201" w:rsidRDefault="00F85201" w:rsidP="00F85201">
      <w:r>
        <w:separator/>
      </w:r>
    </w:p>
  </w:footnote>
  <w:footnote w:type="continuationSeparator" w:id="0">
    <w:p w:rsidR="00F85201" w:rsidRDefault="00F85201" w:rsidP="00F852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F85201" w:rsidTr="005F55A3">
      <w:trPr>
        <w:trHeight w:hRule="exact" w:val="142"/>
      </w:trPr>
      <w:tc>
        <w:tcPr>
          <w:tcW w:w="2700" w:type="pct"/>
          <w:vAlign w:val="center"/>
        </w:tcPr>
        <w:p w:rsidR="00F85201" w:rsidRDefault="00F85201">
          <w:pPr>
            <w:pStyle w:val="ConsPlusNormal0"/>
            <w:rPr>
              <w:rFonts w:ascii="Tahoma" w:hAnsi="Tahoma" w:cs="Tahoma"/>
            </w:rPr>
          </w:pPr>
        </w:p>
      </w:tc>
      <w:tc>
        <w:tcPr>
          <w:tcW w:w="2300" w:type="pct"/>
          <w:vAlign w:val="center"/>
        </w:tcPr>
        <w:p w:rsidR="00F85201" w:rsidRDefault="00F85201">
          <w:pPr>
            <w:pStyle w:val="ConsPlusNormal0"/>
            <w:rPr>
              <w:rFonts w:ascii="Tahoma" w:hAnsi="Tahoma" w:cs="Tahoma"/>
            </w:rPr>
          </w:pPr>
        </w:p>
      </w:tc>
    </w:tr>
  </w:tbl>
  <w:p w:rsidR="00F85201" w:rsidRDefault="00F85201">
    <w:pPr>
      <w:pStyle w:val="ConsPlusNormal0"/>
      <w:pBdr>
        <w:bottom w:val="single" w:sz="12" w:space="0" w:color="auto"/>
      </w:pBdr>
      <w:rPr>
        <w:sz w:val="2"/>
        <w:szCs w:val="2"/>
      </w:rPr>
    </w:pPr>
  </w:p>
  <w:p w:rsidR="00F85201" w:rsidRDefault="00F85201">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KK4kwCNwj4p7Z8W8vFZDBDZMW2Y=" w:salt="I72xbZYlK1mXR+zLr+BWMw=="/>
  <w:defaultTabStop w:val="708"/>
  <w:characterSpacingControl w:val="doNotCompress"/>
  <w:footnotePr>
    <w:footnote w:id="-1"/>
    <w:footnote w:id="0"/>
  </w:footnotePr>
  <w:endnotePr>
    <w:endnote w:id="-1"/>
    <w:endnote w:id="0"/>
  </w:endnotePr>
  <w:compat>
    <w:useFELayout/>
  </w:compat>
  <w:rsids>
    <w:rsidRoot w:val="00F85201"/>
    <w:rsid w:val="00162B30"/>
    <w:rsid w:val="004B566F"/>
    <w:rsid w:val="005F55A3"/>
    <w:rsid w:val="00F85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6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5201"/>
    <w:pPr>
      <w:widowControl w:val="0"/>
      <w:autoSpaceDE w:val="0"/>
      <w:autoSpaceDN w:val="0"/>
    </w:pPr>
    <w:rPr>
      <w:rFonts w:ascii="Times New Roman" w:hAnsi="Times New Roman" w:cs="Times New Roman"/>
      <w:sz w:val="24"/>
    </w:rPr>
  </w:style>
  <w:style w:type="paragraph" w:customStyle="1" w:styleId="ConsPlusNonformat">
    <w:name w:val="ConsPlusNonformat"/>
    <w:rsid w:val="00F85201"/>
    <w:pPr>
      <w:widowControl w:val="0"/>
      <w:autoSpaceDE w:val="0"/>
      <w:autoSpaceDN w:val="0"/>
    </w:pPr>
    <w:rPr>
      <w:rFonts w:ascii="Courier New" w:hAnsi="Courier New" w:cs="Courier New"/>
      <w:sz w:val="20"/>
    </w:rPr>
  </w:style>
  <w:style w:type="paragraph" w:customStyle="1" w:styleId="ConsPlusTitle">
    <w:name w:val="ConsPlusTitle"/>
    <w:rsid w:val="00F85201"/>
    <w:pPr>
      <w:widowControl w:val="0"/>
      <w:autoSpaceDE w:val="0"/>
      <w:autoSpaceDN w:val="0"/>
    </w:pPr>
    <w:rPr>
      <w:rFonts w:ascii="Arial" w:hAnsi="Arial" w:cs="Arial"/>
      <w:b/>
      <w:sz w:val="24"/>
    </w:rPr>
  </w:style>
  <w:style w:type="paragraph" w:customStyle="1" w:styleId="ConsPlusCell">
    <w:name w:val="ConsPlusCell"/>
    <w:rsid w:val="00F85201"/>
    <w:pPr>
      <w:widowControl w:val="0"/>
      <w:autoSpaceDE w:val="0"/>
      <w:autoSpaceDN w:val="0"/>
    </w:pPr>
    <w:rPr>
      <w:rFonts w:ascii="Courier New" w:hAnsi="Courier New" w:cs="Courier New"/>
      <w:sz w:val="20"/>
    </w:rPr>
  </w:style>
  <w:style w:type="paragraph" w:customStyle="1" w:styleId="ConsPlusDocList">
    <w:name w:val="ConsPlusDocList"/>
    <w:rsid w:val="00F85201"/>
    <w:pPr>
      <w:widowControl w:val="0"/>
      <w:autoSpaceDE w:val="0"/>
      <w:autoSpaceDN w:val="0"/>
    </w:pPr>
    <w:rPr>
      <w:rFonts w:ascii="Tahoma" w:hAnsi="Tahoma" w:cs="Tahoma"/>
      <w:sz w:val="18"/>
    </w:rPr>
  </w:style>
  <w:style w:type="paragraph" w:customStyle="1" w:styleId="ConsPlusTitlePage">
    <w:name w:val="ConsPlusTitlePage"/>
    <w:rsid w:val="00F85201"/>
    <w:pPr>
      <w:widowControl w:val="0"/>
      <w:autoSpaceDE w:val="0"/>
      <w:autoSpaceDN w:val="0"/>
    </w:pPr>
    <w:rPr>
      <w:rFonts w:ascii="Tahoma" w:hAnsi="Tahoma" w:cs="Tahoma"/>
      <w:sz w:val="20"/>
    </w:rPr>
  </w:style>
  <w:style w:type="paragraph" w:customStyle="1" w:styleId="ConsPlusJurTerm">
    <w:name w:val="ConsPlusJurTerm"/>
    <w:rsid w:val="00F85201"/>
    <w:pPr>
      <w:widowControl w:val="0"/>
      <w:autoSpaceDE w:val="0"/>
      <w:autoSpaceDN w:val="0"/>
    </w:pPr>
    <w:rPr>
      <w:rFonts w:ascii="Tahoma" w:hAnsi="Tahoma" w:cs="Tahoma"/>
      <w:sz w:val="26"/>
    </w:rPr>
  </w:style>
  <w:style w:type="paragraph" w:customStyle="1" w:styleId="ConsPlusTextList">
    <w:name w:val="ConsPlusTextList"/>
    <w:rsid w:val="00F85201"/>
    <w:pPr>
      <w:widowControl w:val="0"/>
      <w:autoSpaceDE w:val="0"/>
      <w:autoSpaceDN w:val="0"/>
    </w:pPr>
    <w:rPr>
      <w:rFonts w:ascii="Times New Roman" w:hAnsi="Times New Roman" w:cs="Times New Roman"/>
      <w:sz w:val="24"/>
    </w:rPr>
  </w:style>
  <w:style w:type="paragraph" w:customStyle="1" w:styleId="ConsPlusTextList0">
    <w:name w:val="ConsPlusTextList"/>
    <w:rsid w:val="00F85201"/>
    <w:pPr>
      <w:widowControl w:val="0"/>
      <w:autoSpaceDE w:val="0"/>
      <w:autoSpaceDN w:val="0"/>
    </w:pPr>
    <w:rPr>
      <w:rFonts w:ascii="Times New Roman" w:hAnsi="Times New Roman" w:cs="Times New Roman"/>
      <w:sz w:val="24"/>
    </w:rPr>
  </w:style>
  <w:style w:type="paragraph" w:customStyle="1" w:styleId="ConsPlusNormal0">
    <w:name w:val="ConsPlusNormal"/>
    <w:rsid w:val="00F85201"/>
    <w:pPr>
      <w:widowControl w:val="0"/>
      <w:autoSpaceDE w:val="0"/>
      <w:autoSpaceDN w:val="0"/>
    </w:pPr>
    <w:rPr>
      <w:rFonts w:ascii="Times New Roman" w:hAnsi="Times New Roman" w:cs="Times New Roman"/>
      <w:sz w:val="24"/>
    </w:rPr>
  </w:style>
  <w:style w:type="paragraph" w:customStyle="1" w:styleId="ConsPlusNonformat0">
    <w:name w:val="ConsPlusNonformat"/>
    <w:rsid w:val="00F85201"/>
    <w:pPr>
      <w:widowControl w:val="0"/>
      <w:autoSpaceDE w:val="0"/>
      <w:autoSpaceDN w:val="0"/>
    </w:pPr>
    <w:rPr>
      <w:rFonts w:ascii="Courier New" w:hAnsi="Courier New" w:cs="Courier New"/>
      <w:sz w:val="20"/>
    </w:rPr>
  </w:style>
  <w:style w:type="paragraph" w:customStyle="1" w:styleId="ConsPlusTitle0">
    <w:name w:val="ConsPlusTitle"/>
    <w:rsid w:val="00F85201"/>
    <w:pPr>
      <w:widowControl w:val="0"/>
      <w:autoSpaceDE w:val="0"/>
      <w:autoSpaceDN w:val="0"/>
    </w:pPr>
    <w:rPr>
      <w:rFonts w:ascii="Arial" w:hAnsi="Arial" w:cs="Arial"/>
      <w:b/>
      <w:sz w:val="24"/>
    </w:rPr>
  </w:style>
  <w:style w:type="paragraph" w:customStyle="1" w:styleId="ConsPlusCell0">
    <w:name w:val="ConsPlusCell"/>
    <w:rsid w:val="00F85201"/>
    <w:pPr>
      <w:widowControl w:val="0"/>
      <w:autoSpaceDE w:val="0"/>
      <w:autoSpaceDN w:val="0"/>
    </w:pPr>
    <w:rPr>
      <w:rFonts w:ascii="Courier New" w:hAnsi="Courier New" w:cs="Courier New"/>
      <w:sz w:val="20"/>
    </w:rPr>
  </w:style>
  <w:style w:type="paragraph" w:customStyle="1" w:styleId="ConsPlusDocList0">
    <w:name w:val="ConsPlusDocList"/>
    <w:rsid w:val="00F85201"/>
    <w:pPr>
      <w:widowControl w:val="0"/>
      <w:autoSpaceDE w:val="0"/>
      <w:autoSpaceDN w:val="0"/>
    </w:pPr>
    <w:rPr>
      <w:rFonts w:ascii="Tahoma" w:hAnsi="Tahoma" w:cs="Tahoma"/>
      <w:sz w:val="18"/>
    </w:rPr>
  </w:style>
  <w:style w:type="paragraph" w:customStyle="1" w:styleId="ConsPlusTitlePage0">
    <w:name w:val="ConsPlusTitlePage"/>
    <w:rsid w:val="00F85201"/>
    <w:pPr>
      <w:widowControl w:val="0"/>
      <w:autoSpaceDE w:val="0"/>
      <w:autoSpaceDN w:val="0"/>
    </w:pPr>
    <w:rPr>
      <w:rFonts w:ascii="Tahoma" w:hAnsi="Tahoma" w:cs="Tahoma"/>
      <w:sz w:val="20"/>
    </w:rPr>
  </w:style>
  <w:style w:type="paragraph" w:customStyle="1" w:styleId="ConsPlusJurTerm0">
    <w:name w:val="ConsPlusJurTerm"/>
    <w:rsid w:val="00F85201"/>
    <w:pPr>
      <w:widowControl w:val="0"/>
      <w:autoSpaceDE w:val="0"/>
      <w:autoSpaceDN w:val="0"/>
    </w:pPr>
    <w:rPr>
      <w:rFonts w:ascii="Tahoma" w:hAnsi="Tahoma" w:cs="Tahoma"/>
      <w:sz w:val="26"/>
    </w:rPr>
  </w:style>
  <w:style w:type="paragraph" w:customStyle="1" w:styleId="ConsPlusTextList1">
    <w:name w:val="ConsPlusTextList"/>
    <w:rsid w:val="00F85201"/>
    <w:pPr>
      <w:widowControl w:val="0"/>
      <w:autoSpaceDE w:val="0"/>
      <w:autoSpaceDN w:val="0"/>
    </w:pPr>
    <w:rPr>
      <w:rFonts w:ascii="Times New Roman" w:hAnsi="Times New Roman" w:cs="Times New Roman"/>
      <w:sz w:val="24"/>
    </w:rPr>
  </w:style>
  <w:style w:type="paragraph" w:customStyle="1" w:styleId="ConsPlusTextList2">
    <w:name w:val="ConsPlusTextList"/>
    <w:rsid w:val="00F85201"/>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5F55A3"/>
    <w:rPr>
      <w:rFonts w:ascii="Tahoma" w:hAnsi="Tahoma" w:cs="Tahoma"/>
      <w:sz w:val="16"/>
      <w:szCs w:val="16"/>
    </w:rPr>
  </w:style>
  <w:style w:type="character" w:customStyle="1" w:styleId="a4">
    <w:name w:val="Текст выноски Знак"/>
    <w:basedOn w:val="a0"/>
    <w:link w:val="a3"/>
    <w:uiPriority w:val="99"/>
    <w:semiHidden/>
    <w:rsid w:val="005F55A3"/>
    <w:rPr>
      <w:rFonts w:ascii="Tahoma" w:hAnsi="Tahoma" w:cs="Tahoma"/>
      <w:sz w:val="16"/>
      <w:szCs w:val="16"/>
    </w:rPr>
  </w:style>
  <w:style w:type="paragraph" w:styleId="a5">
    <w:name w:val="header"/>
    <w:basedOn w:val="a"/>
    <w:link w:val="a6"/>
    <w:uiPriority w:val="99"/>
    <w:semiHidden/>
    <w:unhideWhenUsed/>
    <w:rsid w:val="005F55A3"/>
    <w:pPr>
      <w:tabs>
        <w:tab w:val="center" w:pos="4677"/>
        <w:tab w:val="right" w:pos="9355"/>
      </w:tabs>
    </w:pPr>
  </w:style>
  <w:style w:type="character" w:customStyle="1" w:styleId="a6">
    <w:name w:val="Верхний колонтитул Знак"/>
    <w:basedOn w:val="a0"/>
    <w:link w:val="a5"/>
    <w:uiPriority w:val="99"/>
    <w:semiHidden/>
    <w:rsid w:val="005F55A3"/>
  </w:style>
  <w:style w:type="paragraph" w:styleId="a7">
    <w:name w:val="footer"/>
    <w:basedOn w:val="a"/>
    <w:link w:val="a8"/>
    <w:uiPriority w:val="99"/>
    <w:semiHidden/>
    <w:unhideWhenUsed/>
    <w:rsid w:val="005F55A3"/>
    <w:pPr>
      <w:tabs>
        <w:tab w:val="center" w:pos="4677"/>
        <w:tab w:val="right" w:pos="9355"/>
      </w:tabs>
    </w:pPr>
  </w:style>
  <w:style w:type="character" w:customStyle="1" w:styleId="a8">
    <w:name w:val="Нижний колонтитул Знак"/>
    <w:basedOn w:val="a0"/>
    <w:link w:val="a7"/>
    <w:uiPriority w:val="99"/>
    <w:semiHidden/>
    <w:rsid w:val="005F55A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244&amp;date=01.04.2025" TargetMode="External"/><Relationship Id="rId18" Type="http://schemas.openxmlformats.org/officeDocument/2006/relationships/hyperlink" Target="https://login.consultant.ru/link/?req=doc&amp;base=RLAW077&amp;n=232646&amp;date=01.04.2025&amp;dst=100034&amp;field=134" TargetMode="External"/><Relationship Id="rId26" Type="http://schemas.openxmlformats.org/officeDocument/2006/relationships/hyperlink" Target="https://login.consultant.ru/link/?req=doc&amp;base=RLAW077&amp;n=215508&amp;date=01.04.2025&amp;dst=100014&amp;field=134" TargetMode="External"/><Relationship Id="rId39" Type="http://schemas.openxmlformats.org/officeDocument/2006/relationships/hyperlink" Target="https://login.consultant.ru/link/?req=doc&amp;base=RLAW077&amp;n=215508&amp;date=01.04.2025&amp;dst=100016&amp;field=134" TargetMode="External"/><Relationship Id="rId21" Type="http://schemas.openxmlformats.org/officeDocument/2006/relationships/hyperlink" Target="https://login.consultant.ru/link/?req=doc&amp;base=RLAW077&amp;n=232646&amp;date=01.04.2025&amp;dst=100036&amp;field=134" TargetMode="External"/><Relationship Id="rId34" Type="http://schemas.openxmlformats.org/officeDocument/2006/relationships/hyperlink" Target="https://login.consultant.ru/link/?req=doc&amp;base=RLAW077&amp;n=232646&amp;date=01.04.2025&amp;dst=100049&amp;field=134" TargetMode="External"/><Relationship Id="rId42" Type="http://schemas.openxmlformats.org/officeDocument/2006/relationships/hyperlink" Target="https://login.consultant.ru/link/?req=doc&amp;base=LAW&amp;n=463527&amp;date=01.04.2025&amp;dst=102324&amp;field=134" TargetMode="External"/><Relationship Id="rId47" Type="http://schemas.openxmlformats.org/officeDocument/2006/relationships/hyperlink" Target="https://login.consultant.ru/link/?req=doc&amp;base=RLAW077&amp;n=232646&amp;date=01.04.2025&amp;dst=100062&amp;field=134" TargetMode="External"/><Relationship Id="rId50" Type="http://schemas.openxmlformats.org/officeDocument/2006/relationships/hyperlink" Target="https://login.consultant.ru/link/?req=doc&amp;base=RLAW077&amp;n=232646&amp;date=01.04.2025&amp;dst=100065&amp;field=134" TargetMode="External"/><Relationship Id="rId55" Type="http://schemas.openxmlformats.org/officeDocument/2006/relationships/hyperlink" Target="https://login.consultant.ru/link/?req=doc&amp;base=RLAW077&amp;n=232646&amp;date=01.04.2025&amp;dst=100077&amp;field=134" TargetMode="External"/><Relationship Id="rId63" Type="http://schemas.openxmlformats.org/officeDocument/2006/relationships/image" Target="media/image2.wmf"/><Relationship Id="rId68" Type="http://schemas.openxmlformats.org/officeDocument/2006/relationships/hyperlink" Target="https://login.consultant.ru/link/?req=doc&amp;base=RLAW077&amp;n=232646&amp;date=01.04.2025&amp;dst=100101&amp;field=134" TargetMode="External"/><Relationship Id="rId76" Type="http://schemas.openxmlformats.org/officeDocument/2006/relationships/hyperlink" Target="https://login.consultant.ru/link/?req=doc&amp;base=RLAW077&amp;n=232646&amp;date=01.04.2025&amp;dst=100119&amp;field=134" TargetMode="External"/><Relationship Id="rId84" Type="http://schemas.openxmlformats.org/officeDocument/2006/relationships/fontTable" Target="fontTable.xml"/><Relationship Id="rId7" Type="http://schemas.openxmlformats.org/officeDocument/2006/relationships/hyperlink" Target="https://login.consultant.ru/link/?req=doc&amp;base=RLAW077&amp;n=232646&amp;date=01.04.2025&amp;dst=100005&amp;field=134" TargetMode="External"/><Relationship Id="rId71" Type="http://schemas.openxmlformats.org/officeDocument/2006/relationships/hyperlink" Target="https://login.consultant.ru/link/?req=doc&amp;base=RLAW077&amp;n=232646&amp;date=01.04.2025&amp;dst=100109&amp;field=134" TargetMode="External"/><Relationship Id="rId2" Type="http://schemas.openxmlformats.org/officeDocument/2006/relationships/settings" Target="settings.xml"/><Relationship Id="rId16" Type="http://schemas.openxmlformats.org/officeDocument/2006/relationships/hyperlink" Target="https://login.consultant.ru/link/?req=doc&amp;base=RLAW077&amp;n=232646&amp;date=01.04.2025&amp;dst=100014&amp;field=134" TargetMode="External"/><Relationship Id="rId29" Type="http://schemas.openxmlformats.org/officeDocument/2006/relationships/hyperlink" Target="https://login.consultant.ru/link/?req=doc&amp;base=RLAW077&amp;n=232646&amp;date=01.04.2025&amp;dst=100045&amp;field=134" TargetMode="External"/><Relationship Id="rId11" Type="http://schemas.openxmlformats.org/officeDocument/2006/relationships/hyperlink" Target="https://login.consultant.ru/link/?req=doc&amp;base=RLAW077&amp;n=232646&amp;date=01.04.2025&amp;dst=100011&amp;field=134" TargetMode="External"/><Relationship Id="rId24" Type="http://schemas.openxmlformats.org/officeDocument/2006/relationships/hyperlink" Target="https://login.consultant.ru/link/?req=doc&amp;base=LAW&amp;n=490805&amp;date=01.04.2025&amp;dst=100043&amp;field=134" TargetMode="External"/><Relationship Id="rId32" Type="http://schemas.openxmlformats.org/officeDocument/2006/relationships/hyperlink" Target="https://login.consultant.ru/link/?req=doc&amp;base=LAW&amp;n=494968&amp;date=01.04.2025" TargetMode="External"/><Relationship Id="rId37" Type="http://schemas.openxmlformats.org/officeDocument/2006/relationships/hyperlink" Target="https://login.consultant.ru/link/?req=doc&amp;base=LAW&amp;n=41013&amp;date=01.04.2025&amp;dst=100286&amp;field=134" TargetMode="External"/><Relationship Id="rId40" Type="http://schemas.openxmlformats.org/officeDocument/2006/relationships/hyperlink" Target="https://login.consultant.ru/link/?req=doc&amp;base=RLAW077&amp;n=215508&amp;date=01.04.2025&amp;dst=100021&amp;field=134" TargetMode="External"/><Relationship Id="rId45" Type="http://schemas.openxmlformats.org/officeDocument/2006/relationships/hyperlink" Target="https://login.consultant.ru/link/?req=doc&amp;base=RLAW077&amp;n=232646&amp;date=01.04.2025&amp;dst=100052&amp;field=134" TargetMode="External"/><Relationship Id="rId53" Type="http://schemas.openxmlformats.org/officeDocument/2006/relationships/hyperlink" Target="https://login.consultant.ru/link/?req=doc&amp;base=RLAW077&amp;n=232646&amp;date=01.04.2025&amp;dst=100067&amp;field=134" TargetMode="External"/><Relationship Id="rId58" Type="http://schemas.openxmlformats.org/officeDocument/2006/relationships/hyperlink" Target="https://login.consultant.ru/link/?req=doc&amp;base=RLAW077&amp;n=232646&amp;date=01.04.2025&amp;dst=100083&amp;field=134" TargetMode="External"/><Relationship Id="rId66" Type="http://schemas.openxmlformats.org/officeDocument/2006/relationships/hyperlink" Target="https://login.consultant.ru/link/?req=doc&amp;base=LAW&amp;n=479333&amp;date=01.04.2025&amp;dst=100104&amp;field=134" TargetMode="External"/><Relationship Id="rId74" Type="http://schemas.openxmlformats.org/officeDocument/2006/relationships/hyperlink" Target="https://login.consultant.ru/link/?req=doc&amp;base=RLAW077&amp;n=232646&amp;date=01.04.2025&amp;dst=100110&amp;field=134" TargetMode="External"/><Relationship Id="rId79" Type="http://schemas.openxmlformats.org/officeDocument/2006/relationships/hyperlink" Target="https://login.consultant.ru/link/?req=doc&amp;base=RLAW077&amp;n=232646&amp;date=01.04.2025&amp;dst=100122&amp;field=134" TargetMode="External"/><Relationship Id="rId5" Type="http://schemas.openxmlformats.org/officeDocument/2006/relationships/endnotes" Target="endnotes.xml"/><Relationship Id="rId61" Type="http://schemas.openxmlformats.org/officeDocument/2006/relationships/hyperlink" Target="https://login.consultant.ru/link/?req=doc&amp;base=RLAW077&amp;n=232646&amp;date=01.04.2025&amp;dst=100090&amp;field=134" TargetMode="External"/><Relationship Id="rId82" Type="http://schemas.openxmlformats.org/officeDocument/2006/relationships/header" Target="header1.xml"/><Relationship Id="rId19" Type="http://schemas.openxmlformats.org/officeDocument/2006/relationships/hyperlink" Target="https://login.consultant.ru/link/?req=doc&amp;base=RLAW077&amp;n=229919&amp;date=01.04.2025&amp;dst=100347&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077&amp;n=232646&amp;date=01.04.2025&amp;dst=100005&amp;field=134" TargetMode="External"/><Relationship Id="rId14" Type="http://schemas.openxmlformats.org/officeDocument/2006/relationships/hyperlink" Target="https://login.consultant.ru/link/?req=doc&amp;base=LAW&amp;n=483244&amp;date=01.04.2025&amp;dst=62&amp;field=134" TargetMode="External"/><Relationship Id="rId22" Type="http://schemas.openxmlformats.org/officeDocument/2006/relationships/hyperlink" Target="https://login.consultant.ru/link/?req=doc&amp;base=RLAW077&amp;n=232646&amp;date=01.04.2025&amp;dst=100038&amp;field=134" TargetMode="External"/><Relationship Id="rId27" Type="http://schemas.openxmlformats.org/officeDocument/2006/relationships/hyperlink" Target="https://login.consultant.ru/link/?req=doc&amp;base=LAW&amp;n=481359&amp;date=01.04.2025&amp;dst=100148&amp;field=134" TargetMode="External"/><Relationship Id="rId30" Type="http://schemas.openxmlformats.org/officeDocument/2006/relationships/hyperlink" Target="https://login.consultant.ru/link/?req=doc&amp;base=LAW&amp;n=121087&amp;date=01.04.2025&amp;dst=100142&amp;field=134" TargetMode="External"/><Relationship Id="rId35" Type="http://schemas.openxmlformats.org/officeDocument/2006/relationships/hyperlink" Target="https://login.consultant.ru/link/?req=doc&amp;base=LAW&amp;n=26303&amp;date=01.04.2025&amp;dst=100168&amp;field=134" TargetMode="External"/><Relationship Id="rId43" Type="http://schemas.openxmlformats.org/officeDocument/2006/relationships/hyperlink" Target="https://login.consultant.ru/link/?req=doc&amp;base=LAW&amp;n=463527&amp;date=01.04.2025&amp;dst=100029&amp;field=134" TargetMode="External"/><Relationship Id="rId48" Type="http://schemas.openxmlformats.org/officeDocument/2006/relationships/hyperlink" Target="https://login.consultant.ru/link/?req=doc&amp;base=LAW&amp;n=483130&amp;date=01.04.2025&amp;dst=5769&amp;field=134" TargetMode="External"/><Relationship Id="rId56" Type="http://schemas.openxmlformats.org/officeDocument/2006/relationships/hyperlink" Target="https://login.consultant.ru/link/?req=doc&amp;base=RLAW077&amp;n=232646&amp;date=01.04.2025&amp;dst=100079&amp;field=134" TargetMode="External"/><Relationship Id="rId64" Type="http://schemas.openxmlformats.org/officeDocument/2006/relationships/hyperlink" Target="https://login.consultant.ru/link/?req=doc&amp;base=RLAW077&amp;n=215508&amp;date=01.04.2025&amp;dst=100022&amp;field=134" TargetMode="External"/><Relationship Id="rId69" Type="http://schemas.openxmlformats.org/officeDocument/2006/relationships/hyperlink" Target="https://login.consultant.ru/link/?req=doc&amp;base=LAW&amp;n=490805&amp;date=01.04.2025&amp;dst=100192&amp;field=134" TargetMode="External"/><Relationship Id="rId77" Type="http://schemas.openxmlformats.org/officeDocument/2006/relationships/hyperlink" Target="https://login.consultant.ru/link/?req=doc&amp;base=RLAW077&amp;n=232646&amp;date=01.04.2025&amp;dst=100120&amp;field=134" TargetMode="External"/><Relationship Id="rId8" Type="http://schemas.openxmlformats.org/officeDocument/2006/relationships/hyperlink" Target="https://login.consultant.ru/link/?req=doc&amp;base=RLAW077&amp;n=215508&amp;date=01.04.2025&amp;dst=100005&amp;field=134" TargetMode="External"/><Relationship Id="rId51" Type="http://schemas.openxmlformats.org/officeDocument/2006/relationships/hyperlink" Target="https://login.consultant.ru/link/?req=doc&amp;base=LAW&amp;n=116468&amp;date=01.04.2025" TargetMode="External"/><Relationship Id="rId72" Type="http://schemas.openxmlformats.org/officeDocument/2006/relationships/hyperlink" Target="https://login.consultant.ru/link/?req=doc&amp;base=RLAW077&amp;n=215508&amp;date=01.04.2025&amp;dst=100036&amp;field=134" TargetMode="External"/><Relationship Id="rId80" Type="http://schemas.openxmlformats.org/officeDocument/2006/relationships/hyperlink" Target="https://login.consultant.ru/link/?req=doc&amp;base=LAW&amp;n=466790&amp;date=01.04.2025&amp;dst=3704&amp;field=134"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077&amp;n=232646&amp;date=01.04.2025&amp;dst=100012&amp;field=134" TargetMode="External"/><Relationship Id="rId17" Type="http://schemas.openxmlformats.org/officeDocument/2006/relationships/hyperlink" Target="https://login.consultant.ru/link/?req=doc&amp;base=RLAW077&amp;n=232646&amp;date=01.04.2025&amp;dst=100016&amp;field=134" TargetMode="External"/><Relationship Id="rId25" Type="http://schemas.openxmlformats.org/officeDocument/2006/relationships/hyperlink" Target="https://login.consultant.ru/link/?req=doc&amp;base=RLAW077&amp;n=232646&amp;date=01.04.2025&amp;dst=100042&amp;field=134" TargetMode="External"/><Relationship Id="rId33" Type="http://schemas.openxmlformats.org/officeDocument/2006/relationships/hyperlink" Target="https://login.consultant.ru/link/?req=doc&amp;base=RLAW077&amp;n=232646&amp;date=01.04.2025&amp;dst=100048&amp;field=134" TargetMode="External"/><Relationship Id="rId38" Type="http://schemas.openxmlformats.org/officeDocument/2006/relationships/hyperlink" Target="https://login.consultant.ru/link/?req=doc&amp;base=LAW&amp;n=41013&amp;date=01.04.2025&amp;dst=100303&amp;field=134" TargetMode="External"/><Relationship Id="rId46" Type="http://schemas.openxmlformats.org/officeDocument/2006/relationships/hyperlink" Target="https://login.consultant.ru/link/?req=doc&amp;base=RLAW077&amp;n=232646&amp;date=01.04.2025&amp;dst=100058&amp;field=134" TargetMode="External"/><Relationship Id="rId59" Type="http://schemas.openxmlformats.org/officeDocument/2006/relationships/hyperlink" Target="https://login.consultant.ru/link/?req=doc&amp;base=RLAW077&amp;n=232646&amp;date=01.04.2025&amp;dst=100085&amp;field=134" TargetMode="External"/><Relationship Id="rId67" Type="http://schemas.openxmlformats.org/officeDocument/2006/relationships/hyperlink" Target="https://login.consultant.ru/link/?req=doc&amp;base=RLAW077&amp;n=232646&amp;date=01.04.2025&amp;dst=100091&amp;field=134" TargetMode="External"/><Relationship Id="rId20" Type="http://schemas.openxmlformats.org/officeDocument/2006/relationships/hyperlink" Target="https://login.consultant.ru/link/?req=doc&amp;base=LAW&amp;n=483130&amp;date=01.04.2025&amp;dst=5769&amp;field=134" TargetMode="External"/><Relationship Id="rId41" Type="http://schemas.openxmlformats.org/officeDocument/2006/relationships/hyperlink" Target="https://login.consultant.ru/link/?req=doc&amp;base=RLAW077&amp;n=215508&amp;date=01.04.2025&amp;dst=100021&amp;field=134" TargetMode="External"/><Relationship Id="rId54" Type="http://schemas.openxmlformats.org/officeDocument/2006/relationships/hyperlink" Target="https://login.consultant.ru/link/?req=doc&amp;base=RLAW077&amp;n=232646&amp;date=01.04.2025&amp;dst=100074&amp;field=134" TargetMode="External"/><Relationship Id="rId62" Type="http://schemas.openxmlformats.org/officeDocument/2006/relationships/image" Target="media/image1.wmf"/><Relationship Id="rId70" Type="http://schemas.openxmlformats.org/officeDocument/2006/relationships/hyperlink" Target="https://login.consultant.ru/link/?req=doc&amp;base=RLAW077&amp;n=232646&amp;date=01.04.2025&amp;dst=100106&amp;field=134" TargetMode="External"/><Relationship Id="rId75" Type="http://schemas.openxmlformats.org/officeDocument/2006/relationships/hyperlink" Target="https://login.consultant.ru/link/?req=doc&amp;base=RLAW077&amp;n=232646&amp;date=01.04.2025&amp;dst=100118&amp;field=134" TargetMode="External"/><Relationship Id="rId83"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login.consultant.ru/link/?req=doc&amp;base=RLAW077&amp;n=215508&amp;date=01.04.2025&amp;dst=100005&amp;field=134" TargetMode="External"/><Relationship Id="rId15" Type="http://schemas.openxmlformats.org/officeDocument/2006/relationships/hyperlink" Target="www.mshsk.ru" TargetMode="External"/><Relationship Id="rId23" Type="http://schemas.openxmlformats.org/officeDocument/2006/relationships/hyperlink" Target="https://login.consultant.ru/link/?req=doc&amp;base=RLAW077&amp;n=232646&amp;date=01.04.2025&amp;dst=100040&amp;field=134" TargetMode="External"/><Relationship Id="rId28" Type="http://schemas.openxmlformats.org/officeDocument/2006/relationships/hyperlink" Target="https://login.consultant.ru/link/?req=doc&amp;base=RLAW077&amp;n=232646&amp;date=01.04.2025&amp;dst=100044&amp;field=134" TargetMode="External"/><Relationship Id="rId36" Type="http://schemas.openxmlformats.org/officeDocument/2006/relationships/hyperlink" Target="https://login.consultant.ru/link/?req=doc&amp;base=LAW&amp;n=26303&amp;date=01.04.2025&amp;dst=100254&amp;field=134" TargetMode="External"/><Relationship Id="rId49" Type="http://schemas.openxmlformats.org/officeDocument/2006/relationships/hyperlink" Target="https://login.consultant.ru/link/?req=doc&amp;base=RLAW077&amp;n=232646&amp;date=01.04.2025&amp;dst=100063&amp;field=134" TargetMode="External"/><Relationship Id="rId57" Type="http://schemas.openxmlformats.org/officeDocument/2006/relationships/hyperlink" Target="https://login.consultant.ru/link/?req=doc&amp;base=RLAW077&amp;n=232646&amp;date=01.04.2025&amp;dst=100081&amp;field=134" TargetMode="External"/><Relationship Id="rId10" Type="http://schemas.openxmlformats.org/officeDocument/2006/relationships/hyperlink" Target="https://login.consultant.ru/link/?req=doc&amp;base=RLAW077&amp;n=231385&amp;date=01.04.2025&amp;dst=100023&amp;field=134" TargetMode="External"/><Relationship Id="rId31" Type="http://schemas.openxmlformats.org/officeDocument/2006/relationships/hyperlink" Target="https://login.consultant.ru/link/?req=doc&amp;base=RLAW077&amp;n=232646&amp;date=01.04.2025&amp;dst=100047&amp;field=134" TargetMode="External"/><Relationship Id="rId44" Type="http://schemas.openxmlformats.org/officeDocument/2006/relationships/hyperlink" Target="https://login.consultant.ru/link/?req=doc&amp;base=RLAW077&amp;n=232646&amp;date=01.04.2025&amp;dst=100051&amp;field=134" TargetMode="External"/><Relationship Id="rId52" Type="http://schemas.openxmlformats.org/officeDocument/2006/relationships/hyperlink" Target="https://login.consultant.ru/link/?req=doc&amp;base=LAW&amp;n=482692&amp;date=01.04.2025&amp;dst=101922&amp;field=134" TargetMode="External"/><Relationship Id="rId60" Type="http://schemas.openxmlformats.org/officeDocument/2006/relationships/hyperlink" Target="https://login.consultant.ru/link/?req=doc&amp;base=RLAW077&amp;n=232646&amp;date=01.04.2025&amp;dst=100088&amp;field=134" TargetMode="External"/><Relationship Id="rId65" Type="http://schemas.openxmlformats.org/officeDocument/2006/relationships/hyperlink" Target="https://login.consultant.ru/link/?req=doc&amp;base=LAW&amp;n=482692&amp;date=01.04.2025&amp;dst=217&amp;field=134" TargetMode="External"/><Relationship Id="rId73" Type="http://schemas.openxmlformats.org/officeDocument/2006/relationships/hyperlink" Target="https://login.consultant.ru/link/?req=doc&amp;base=LAW&amp;n=116468&amp;date=01.04.2025" TargetMode="External"/><Relationship Id="rId78" Type="http://schemas.openxmlformats.org/officeDocument/2006/relationships/hyperlink" Target="https://login.consultant.ru/link/?req=doc&amp;base=RLAW077&amp;n=215508&amp;date=01.04.2025&amp;dst=100043&amp;field=134" TargetMode="External"/><Relationship Id="rId81" Type="http://schemas.openxmlformats.org/officeDocument/2006/relationships/hyperlink" Target="https://login.consultant.ru/link/?req=doc&amp;base=LAW&amp;n=466790&amp;date=01.04.2025&amp;dst=372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13717</Words>
  <Characters>78187</Characters>
  <Application>Microsoft Office Word</Application>
  <DocSecurity>8</DocSecurity>
  <Lines>651</Lines>
  <Paragraphs>183</Paragraphs>
  <ScaleCrop>false</ScaleCrop>
  <Company>КонсультантПлюс Версия 4024.00.50</Company>
  <LinksUpToDate>false</LinksUpToDate>
  <CharactersWithSpaces>91721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Ставропольского края от 21.12.2022 N 785-п
(ред. от 23.12.2024)
"Об утверждении Порядка предоставления за счет средств бюджета Ставропольского края субсидий на возмещение части затрат, связанных с приобретением оборудования систем мелиоративного орошения сада, ягодных культур, питомника, его шефмонтажом, пусконаладочными работами, с учетом затрат, связанных с изготовлением проектно-сметной документации"</dc:title>
  <cp:lastModifiedBy>ГКУ</cp:lastModifiedBy>
  <cp:revision>3</cp:revision>
  <dcterms:created xsi:type="dcterms:W3CDTF">2025-04-01T12:20:00Z</dcterms:created>
  <dcterms:modified xsi:type="dcterms:W3CDTF">2025-04-10T11:07:00Z</dcterms:modified>
</cp:coreProperties>
</file>